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1351"/>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170" w:type="dxa"/>
          <w:right w:w="28" w:type="dxa"/>
        </w:tblCellMar>
        <w:tblLook w:val="0020" w:firstRow="1" w:lastRow="0" w:firstColumn="0" w:lastColumn="0" w:noHBand="0" w:noVBand="0"/>
      </w:tblPr>
      <w:tblGrid>
        <w:gridCol w:w="1328"/>
        <w:gridCol w:w="819"/>
        <w:gridCol w:w="3574"/>
        <w:gridCol w:w="3717"/>
      </w:tblGrid>
      <w:tr w:rsidR="002736FF" w:rsidTr="00DD5986">
        <w:trPr>
          <w:trHeight w:val="517"/>
        </w:trPr>
        <w:tc>
          <w:tcPr>
            <w:tcW w:w="9437" w:type="dxa"/>
            <w:gridSpan w:val="4"/>
            <w:tcBorders>
              <w:top w:val="nil"/>
              <w:left w:val="nil"/>
              <w:bottom w:val="nil"/>
              <w:right w:val="nil"/>
            </w:tcBorders>
            <w:shd w:val="clear" w:color="auto" w:fill="auto"/>
            <w:tcMar>
              <w:top w:w="55" w:type="dxa"/>
              <w:left w:w="55" w:type="dxa"/>
              <w:bottom w:w="55" w:type="dxa"/>
              <w:right w:w="55" w:type="dxa"/>
            </w:tcMar>
          </w:tcPr>
          <w:p w:rsidR="002736FF" w:rsidRPr="00D607B8" w:rsidRDefault="002736FF" w:rsidP="002736FF">
            <w:pPr>
              <w:pStyle w:val="TableContents"/>
              <w:jc w:val="center"/>
              <w:rPr>
                <w:rFonts w:ascii="Arial Black" w:hAnsi="Arial Black"/>
                <w:bCs/>
                <w:sz w:val="52"/>
                <w:szCs w:val="52"/>
              </w:rPr>
            </w:pPr>
          </w:p>
        </w:tc>
      </w:tr>
      <w:tr w:rsidR="002736FF" w:rsidTr="00DD5986">
        <w:trPr>
          <w:trHeight w:val="119"/>
        </w:trPr>
        <w:tc>
          <w:tcPr>
            <w:tcW w:w="1327" w:type="dxa"/>
            <w:tcBorders>
              <w:top w:val="nil"/>
              <w:left w:val="nil"/>
              <w:bottom w:val="nil"/>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p>
        </w:tc>
        <w:tc>
          <w:tcPr>
            <w:tcW w:w="8110" w:type="dxa"/>
            <w:gridSpan w:val="3"/>
            <w:tcBorders>
              <w:top w:val="nil"/>
              <w:left w:val="nil"/>
              <w:bottom w:val="nil"/>
              <w:right w:val="nil"/>
            </w:tcBorders>
            <w:shd w:val="clear" w:color="auto" w:fill="auto"/>
          </w:tcPr>
          <w:p w:rsidR="000766C7" w:rsidRDefault="000766C7" w:rsidP="002736FF">
            <w:pPr>
              <w:pStyle w:val="TableContents"/>
              <w:rPr>
                <w:rFonts w:ascii="Arial Black" w:hAnsi="Arial Black"/>
                <w:bCs/>
                <w:sz w:val="52"/>
                <w:szCs w:val="52"/>
              </w:rPr>
            </w:pPr>
          </w:p>
          <w:p w:rsidR="002736FF" w:rsidRPr="00DB4338" w:rsidRDefault="000766C7" w:rsidP="002736FF">
            <w:pPr>
              <w:pStyle w:val="TableContents"/>
              <w:rPr>
                <w:rFonts w:ascii="Trebuchet MS" w:hAnsi="Trebuchet MS"/>
                <w:sz w:val="20"/>
                <w:szCs w:val="20"/>
              </w:rPr>
            </w:pPr>
            <w:r w:rsidRPr="00D607B8">
              <w:rPr>
                <w:rFonts w:ascii="Arial Black" w:hAnsi="Arial Black"/>
                <w:bCs/>
                <w:sz w:val="52"/>
                <w:szCs w:val="52"/>
              </w:rPr>
              <w:t>PROJEKT BUDOWLANY</w:t>
            </w:r>
          </w:p>
        </w:tc>
      </w:tr>
      <w:tr w:rsidR="002736FF" w:rsidTr="00DD5986">
        <w:trPr>
          <w:trHeight w:val="119"/>
        </w:trPr>
        <w:tc>
          <w:tcPr>
            <w:tcW w:w="2146" w:type="dxa"/>
            <w:gridSpan w:val="2"/>
            <w:tcBorders>
              <w:top w:val="nil"/>
              <w:left w:val="nil"/>
              <w:bottom w:val="single" w:sz="4"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r w:rsidRPr="00D607B8">
              <w:rPr>
                <w:rFonts w:ascii="Arial Black" w:hAnsi="Arial Black"/>
                <w:bCs/>
                <w:sz w:val="20"/>
                <w:szCs w:val="22"/>
              </w:rPr>
              <w:t>TEMAT:</w:t>
            </w:r>
          </w:p>
        </w:tc>
        <w:tc>
          <w:tcPr>
            <w:tcW w:w="7291" w:type="dxa"/>
            <w:gridSpan w:val="2"/>
            <w:tcBorders>
              <w:top w:val="nil"/>
              <w:left w:val="nil"/>
              <w:bottom w:val="single" w:sz="4" w:space="0" w:color="auto"/>
              <w:right w:val="nil"/>
            </w:tcBorders>
            <w:shd w:val="clear" w:color="auto" w:fill="auto"/>
          </w:tcPr>
          <w:p w:rsidR="002736FF" w:rsidRPr="00DB4338" w:rsidRDefault="00551CA5" w:rsidP="00551CA5">
            <w:pPr>
              <w:pStyle w:val="TableContents"/>
              <w:rPr>
                <w:rFonts w:ascii="Trebuchet MS" w:hAnsi="Trebuchet MS"/>
                <w:sz w:val="20"/>
                <w:szCs w:val="20"/>
              </w:rPr>
            </w:pPr>
            <w:r>
              <w:rPr>
                <w:rFonts w:ascii="Trebuchet MS" w:hAnsi="Trebuchet MS"/>
                <w:sz w:val="20"/>
                <w:szCs w:val="20"/>
              </w:rPr>
              <w:t>Budowa drogi obsługującej tereny inwestycyjne w rejonie ul. Inwestorskiej w Kaliszu – etap 2</w:t>
            </w:r>
          </w:p>
        </w:tc>
      </w:tr>
      <w:tr w:rsidR="002736FF" w:rsidTr="00DD5986">
        <w:trPr>
          <w:trHeight w:val="47"/>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r w:rsidRPr="00D607B8">
              <w:rPr>
                <w:rFonts w:ascii="Arial Black" w:hAnsi="Arial Black"/>
                <w:bCs/>
                <w:sz w:val="20"/>
                <w:szCs w:val="22"/>
              </w:rPr>
              <w:t>BRANŻA:</w:t>
            </w:r>
          </w:p>
        </w:tc>
        <w:tc>
          <w:tcPr>
            <w:tcW w:w="7291" w:type="dxa"/>
            <w:gridSpan w:val="2"/>
            <w:tcBorders>
              <w:top w:val="single" w:sz="4" w:space="0" w:color="auto"/>
              <w:left w:val="nil"/>
              <w:bottom w:val="single" w:sz="4" w:space="0" w:color="auto"/>
              <w:right w:val="nil"/>
            </w:tcBorders>
            <w:shd w:val="clear" w:color="auto" w:fill="auto"/>
          </w:tcPr>
          <w:p w:rsidR="002736FF" w:rsidRPr="00DB4338" w:rsidRDefault="002736FF" w:rsidP="002736FF">
            <w:pPr>
              <w:pStyle w:val="TableContents"/>
              <w:rPr>
                <w:rFonts w:ascii="Trebuchet MS" w:hAnsi="Trebuchet MS"/>
                <w:sz w:val="20"/>
                <w:szCs w:val="20"/>
              </w:rPr>
            </w:pPr>
            <w:r w:rsidRPr="00DB4338">
              <w:rPr>
                <w:rFonts w:ascii="Trebuchet MS" w:hAnsi="Trebuchet MS"/>
                <w:sz w:val="20"/>
                <w:szCs w:val="20"/>
              </w:rPr>
              <w:t>Sanitarna</w:t>
            </w:r>
          </w:p>
        </w:tc>
      </w:tr>
      <w:tr w:rsidR="002736FF" w:rsidTr="00DD5986">
        <w:trPr>
          <w:trHeight w:val="454"/>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r w:rsidRPr="00D607B8">
              <w:rPr>
                <w:rFonts w:ascii="Arial Black" w:hAnsi="Arial Black"/>
                <w:bCs/>
                <w:sz w:val="20"/>
                <w:szCs w:val="22"/>
              </w:rPr>
              <w:t>OBIEKT:</w:t>
            </w:r>
          </w:p>
        </w:tc>
        <w:tc>
          <w:tcPr>
            <w:tcW w:w="7291" w:type="dxa"/>
            <w:gridSpan w:val="2"/>
            <w:tcBorders>
              <w:top w:val="single" w:sz="4" w:space="0" w:color="auto"/>
              <w:left w:val="nil"/>
              <w:bottom w:val="single" w:sz="4" w:space="0" w:color="auto"/>
              <w:right w:val="nil"/>
            </w:tcBorders>
            <w:shd w:val="clear" w:color="auto" w:fill="auto"/>
          </w:tcPr>
          <w:p w:rsidR="00F65E2E" w:rsidRPr="00DD5986" w:rsidRDefault="00032506" w:rsidP="00DD5986">
            <w:pPr>
              <w:pStyle w:val="TableContents"/>
              <w:rPr>
                <w:rFonts w:ascii="Trebuchet MS" w:hAnsi="Trebuchet MS"/>
                <w:sz w:val="20"/>
                <w:szCs w:val="20"/>
              </w:rPr>
            </w:pPr>
            <w:r>
              <w:rPr>
                <w:rFonts w:ascii="Trebuchet MS" w:hAnsi="Trebuchet MS"/>
                <w:sz w:val="20"/>
                <w:szCs w:val="20"/>
              </w:rPr>
              <w:t>Kan</w:t>
            </w:r>
            <w:r w:rsidR="00DD5986">
              <w:rPr>
                <w:rFonts w:ascii="Trebuchet MS" w:hAnsi="Trebuchet MS"/>
                <w:sz w:val="20"/>
                <w:szCs w:val="20"/>
              </w:rPr>
              <w:t>alizacja deszczowa grawitacyjna DN0,80/0,60/0,40/0,30m z przykanalikami</w:t>
            </w:r>
          </w:p>
        </w:tc>
      </w:tr>
      <w:tr w:rsidR="00DD5986" w:rsidTr="00EE4C32">
        <w:trPr>
          <w:trHeight w:val="456"/>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DD5986" w:rsidRDefault="00DD5986" w:rsidP="00DD5986">
            <w:pPr>
              <w:pStyle w:val="TableContents"/>
              <w:rPr>
                <w:rFonts w:ascii="Arial Black" w:hAnsi="Arial Black"/>
                <w:bCs/>
                <w:sz w:val="20"/>
                <w:szCs w:val="22"/>
              </w:rPr>
            </w:pPr>
            <w:r>
              <w:rPr>
                <w:rFonts w:ascii="Arial Black" w:hAnsi="Arial Black"/>
                <w:bCs/>
                <w:sz w:val="20"/>
                <w:szCs w:val="22"/>
              </w:rPr>
              <w:t>KATEGORIA</w:t>
            </w:r>
          </w:p>
          <w:p w:rsidR="00DD5986" w:rsidRPr="00D607B8" w:rsidRDefault="00DD5986" w:rsidP="00DD5986">
            <w:pPr>
              <w:pStyle w:val="TableContents"/>
              <w:rPr>
                <w:rFonts w:ascii="Arial Black" w:hAnsi="Arial Black"/>
                <w:bCs/>
                <w:sz w:val="20"/>
                <w:szCs w:val="22"/>
              </w:rPr>
            </w:pPr>
            <w:r>
              <w:rPr>
                <w:rFonts w:ascii="Arial Black" w:hAnsi="Arial Black"/>
                <w:bCs/>
                <w:sz w:val="20"/>
                <w:szCs w:val="22"/>
              </w:rPr>
              <w:t>OBIEKTU:</w:t>
            </w:r>
          </w:p>
        </w:tc>
        <w:tc>
          <w:tcPr>
            <w:tcW w:w="7291" w:type="dxa"/>
            <w:gridSpan w:val="2"/>
            <w:tcBorders>
              <w:top w:val="single" w:sz="4" w:space="0" w:color="auto"/>
              <w:left w:val="nil"/>
              <w:bottom w:val="single" w:sz="4" w:space="0" w:color="auto"/>
              <w:right w:val="nil"/>
            </w:tcBorders>
            <w:shd w:val="clear" w:color="auto" w:fill="auto"/>
          </w:tcPr>
          <w:p w:rsidR="00DD5986" w:rsidRDefault="00DD5986" w:rsidP="00FA1A2F">
            <w:pPr>
              <w:pStyle w:val="TableContents"/>
              <w:rPr>
                <w:rFonts w:ascii="Trebuchet MS" w:hAnsi="Trebuchet MS"/>
                <w:sz w:val="20"/>
                <w:szCs w:val="20"/>
              </w:rPr>
            </w:pPr>
            <w:r>
              <w:rPr>
                <w:rFonts w:ascii="Trebuchet MS" w:hAnsi="Trebuchet MS"/>
                <w:sz w:val="20"/>
                <w:szCs w:val="20"/>
              </w:rPr>
              <w:t>XXVI</w:t>
            </w:r>
          </w:p>
        </w:tc>
      </w:tr>
      <w:tr w:rsidR="002736FF" w:rsidTr="00DD5986">
        <w:trPr>
          <w:trHeight w:val="151"/>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r w:rsidRPr="00D607B8">
              <w:rPr>
                <w:rFonts w:ascii="Arial Black" w:hAnsi="Arial Black"/>
                <w:bCs/>
                <w:sz w:val="20"/>
                <w:szCs w:val="22"/>
              </w:rPr>
              <w:t>LOKALIZACJA:</w:t>
            </w:r>
          </w:p>
        </w:tc>
        <w:tc>
          <w:tcPr>
            <w:tcW w:w="7291" w:type="dxa"/>
            <w:gridSpan w:val="2"/>
            <w:tcBorders>
              <w:top w:val="single" w:sz="4" w:space="0" w:color="auto"/>
              <w:left w:val="nil"/>
              <w:bottom w:val="single" w:sz="4" w:space="0" w:color="auto"/>
              <w:right w:val="nil"/>
            </w:tcBorders>
            <w:shd w:val="clear" w:color="auto" w:fill="auto"/>
          </w:tcPr>
          <w:p w:rsidR="002736FF" w:rsidRPr="00DB4338" w:rsidRDefault="00FA1A2F" w:rsidP="00A873CE">
            <w:pPr>
              <w:pStyle w:val="TableContents"/>
              <w:jc w:val="both"/>
              <w:rPr>
                <w:rFonts w:ascii="Trebuchet MS" w:hAnsi="Trebuchet MS"/>
                <w:sz w:val="20"/>
                <w:szCs w:val="20"/>
              </w:rPr>
            </w:pPr>
            <w:r>
              <w:rPr>
                <w:rFonts w:ascii="Trebuchet MS" w:hAnsi="Trebuchet MS"/>
                <w:sz w:val="20"/>
                <w:szCs w:val="20"/>
              </w:rPr>
              <w:t xml:space="preserve">Dz. nr </w:t>
            </w:r>
            <w:r w:rsidR="00551CA5">
              <w:rPr>
                <w:rFonts w:ascii="Trebuchet MS" w:hAnsi="Trebuchet MS"/>
                <w:sz w:val="20"/>
                <w:szCs w:val="20"/>
              </w:rPr>
              <w:t>486/2, 487/1, 487/3, 487/4, 487/5, 487/6, 488/2, 489/2, 490/2, 491/2, 492/2, 493/7, 493/8, 494/5, 494/6, 495/5, 495/6, 496/5, 496/6, 497/2, 498/7</w:t>
            </w:r>
            <w:r w:rsidR="00AE7807">
              <w:rPr>
                <w:rFonts w:ascii="Trebuchet MS" w:hAnsi="Trebuchet MS"/>
                <w:sz w:val="20"/>
                <w:szCs w:val="20"/>
              </w:rPr>
              <w:t>, 498/8, 499/5, 499/6, 502/5, 502/6, 504/5, 504/6, 505/5, 505/6, 506/7, 50</w:t>
            </w:r>
            <w:r w:rsidR="00BB427D">
              <w:rPr>
                <w:rFonts w:ascii="Trebuchet MS" w:hAnsi="Trebuchet MS"/>
                <w:sz w:val="20"/>
                <w:szCs w:val="20"/>
              </w:rPr>
              <w:t>6/8, 507/5, 507/6, 508/4, 508/5</w:t>
            </w:r>
            <w:r w:rsidR="00AE7807">
              <w:rPr>
                <w:rFonts w:ascii="Trebuchet MS" w:hAnsi="Trebuchet MS"/>
                <w:sz w:val="20"/>
                <w:szCs w:val="20"/>
              </w:rPr>
              <w:t>,</w:t>
            </w:r>
            <w:r w:rsidR="00BB427D">
              <w:rPr>
                <w:rFonts w:ascii="Trebuchet MS" w:hAnsi="Trebuchet MS"/>
                <w:sz w:val="20"/>
                <w:szCs w:val="20"/>
              </w:rPr>
              <w:t xml:space="preserve"> </w:t>
            </w:r>
            <w:r w:rsidR="00AE7807">
              <w:rPr>
                <w:rFonts w:ascii="Trebuchet MS" w:hAnsi="Trebuchet MS"/>
                <w:sz w:val="20"/>
                <w:szCs w:val="20"/>
              </w:rPr>
              <w:t>508/6</w:t>
            </w:r>
            <w:r w:rsidR="00A873CE">
              <w:rPr>
                <w:rFonts w:ascii="Trebuchet MS" w:hAnsi="Trebuchet MS"/>
                <w:sz w:val="20"/>
                <w:szCs w:val="20"/>
              </w:rPr>
              <w:t>, 509/5, 509/9, 509/10, 510/11, 511/1, 511/8, 511/9, 512/1, 512/6, 534/1, 534/13, 535/3, 535/12,</w:t>
            </w:r>
            <w:r w:rsidR="00BB427D">
              <w:rPr>
                <w:rFonts w:ascii="Trebuchet MS" w:hAnsi="Trebuchet MS"/>
                <w:sz w:val="20"/>
                <w:szCs w:val="20"/>
              </w:rPr>
              <w:t xml:space="preserve"> </w:t>
            </w:r>
            <w:r w:rsidR="00A873CE">
              <w:rPr>
                <w:rFonts w:ascii="Trebuchet MS" w:hAnsi="Trebuchet MS"/>
                <w:sz w:val="20"/>
                <w:szCs w:val="20"/>
              </w:rPr>
              <w:t>536/1, 536/9, 537/1, 537/9</w:t>
            </w:r>
          </w:p>
        </w:tc>
      </w:tr>
      <w:tr w:rsidR="002736FF" w:rsidTr="00DD5986">
        <w:trPr>
          <w:trHeight w:val="181"/>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r w:rsidRPr="00D607B8">
              <w:rPr>
                <w:rFonts w:ascii="Arial Black" w:hAnsi="Arial Black"/>
                <w:bCs/>
                <w:sz w:val="20"/>
                <w:szCs w:val="22"/>
              </w:rPr>
              <w:t>ADRES:</w:t>
            </w:r>
          </w:p>
        </w:tc>
        <w:tc>
          <w:tcPr>
            <w:tcW w:w="7291" w:type="dxa"/>
            <w:gridSpan w:val="2"/>
            <w:tcBorders>
              <w:top w:val="single" w:sz="4" w:space="0" w:color="auto"/>
              <w:left w:val="nil"/>
              <w:bottom w:val="single" w:sz="4" w:space="0" w:color="auto"/>
              <w:right w:val="nil"/>
            </w:tcBorders>
            <w:shd w:val="clear" w:color="auto" w:fill="auto"/>
          </w:tcPr>
          <w:p w:rsidR="002736FF" w:rsidRPr="00DB4338" w:rsidRDefault="004168D7" w:rsidP="00DD5986">
            <w:pPr>
              <w:pStyle w:val="TableContents"/>
              <w:rPr>
                <w:rFonts w:ascii="Trebuchet MS" w:hAnsi="Trebuchet MS"/>
                <w:sz w:val="20"/>
                <w:szCs w:val="20"/>
              </w:rPr>
            </w:pPr>
            <w:r>
              <w:rPr>
                <w:rFonts w:ascii="Trebuchet MS" w:hAnsi="Trebuchet MS"/>
                <w:sz w:val="20"/>
                <w:szCs w:val="20"/>
              </w:rPr>
              <w:t xml:space="preserve">Kalisz ul. </w:t>
            </w:r>
            <w:r w:rsidR="00DD5986">
              <w:rPr>
                <w:rFonts w:ascii="Trebuchet MS" w:hAnsi="Trebuchet MS"/>
                <w:sz w:val="20"/>
                <w:szCs w:val="20"/>
              </w:rPr>
              <w:t>Inwestorska</w:t>
            </w:r>
          </w:p>
        </w:tc>
      </w:tr>
      <w:tr w:rsidR="002736FF" w:rsidTr="00EE4C32">
        <w:trPr>
          <w:trHeight w:val="753"/>
        </w:trPr>
        <w:tc>
          <w:tcPr>
            <w:tcW w:w="2146" w:type="dxa"/>
            <w:gridSpan w:val="2"/>
            <w:tcBorders>
              <w:top w:val="single" w:sz="4" w:space="0" w:color="auto"/>
              <w:left w:val="nil"/>
              <w:bottom w:val="nil"/>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bCs/>
                <w:sz w:val="20"/>
                <w:szCs w:val="22"/>
              </w:rPr>
            </w:pPr>
            <w:r w:rsidRPr="00D607B8">
              <w:rPr>
                <w:rFonts w:ascii="Arial Black" w:hAnsi="Arial Black"/>
                <w:bCs/>
                <w:sz w:val="20"/>
                <w:szCs w:val="22"/>
              </w:rPr>
              <w:t>INWESTOR:</w:t>
            </w:r>
          </w:p>
        </w:tc>
        <w:tc>
          <w:tcPr>
            <w:tcW w:w="7291" w:type="dxa"/>
            <w:gridSpan w:val="2"/>
            <w:tcBorders>
              <w:top w:val="single" w:sz="4" w:space="0" w:color="auto"/>
              <w:left w:val="nil"/>
              <w:bottom w:val="nil"/>
              <w:right w:val="nil"/>
            </w:tcBorders>
            <w:shd w:val="clear" w:color="auto" w:fill="auto"/>
          </w:tcPr>
          <w:p w:rsidR="00F0410A" w:rsidRDefault="004168D7" w:rsidP="00C740B7">
            <w:pPr>
              <w:pStyle w:val="TableContents"/>
              <w:rPr>
                <w:rFonts w:ascii="Trebuchet MS" w:hAnsi="Trebuchet MS"/>
                <w:sz w:val="20"/>
                <w:szCs w:val="20"/>
              </w:rPr>
            </w:pPr>
            <w:r>
              <w:rPr>
                <w:rFonts w:ascii="Trebuchet MS" w:hAnsi="Trebuchet MS"/>
                <w:sz w:val="20"/>
                <w:szCs w:val="20"/>
              </w:rPr>
              <w:t>Miejski Zarząd Dróg i Komunikacji</w:t>
            </w:r>
          </w:p>
          <w:p w:rsidR="004168D7" w:rsidRDefault="004168D7" w:rsidP="00C740B7">
            <w:pPr>
              <w:pStyle w:val="TableContents"/>
              <w:rPr>
                <w:rFonts w:ascii="Trebuchet MS" w:hAnsi="Trebuchet MS"/>
                <w:sz w:val="20"/>
                <w:szCs w:val="20"/>
              </w:rPr>
            </w:pPr>
            <w:r>
              <w:rPr>
                <w:rFonts w:ascii="Trebuchet MS" w:hAnsi="Trebuchet MS"/>
                <w:sz w:val="20"/>
                <w:szCs w:val="20"/>
              </w:rPr>
              <w:t>Ul. Złota 43</w:t>
            </w:r>
          </w:p>
          <w:p w:rsidR="004168D7" w:rsidRDefault="004168D7" w:rsidP="00C740B7">
            <w:pPr>
              <w:pStyle w:val="TableContents"/>
              <w:rPr>
                <w:rFonts w:ascii="Trebuchet MS" w:hAnsi="Trebuchet MS"/>
                <w:sz w:val="20"/>
                <w:szCs w:val="20"/>
              </w:rPr>
            </w:pPr>
            <w:r>
              <w:rPr>
                <w:rFonts w:ascii="Trebuchet MS" w:hAnsi="Trebuchet MS"/>
                <w:sz w:val="20"/>
                <w:szCs w:val="20"/>
              </w:rPr>
              <w:t>62-800 Kalisz</w:t>
            </w:r>
          </w:p>
          <w:p w:rsidR="000766C7" w:rsidRPr="00DB4338" w:rsidRDefault="000766C7" w:rsidP="00C740B7">
            <w:pPr>
              <w:pStyle w:val="TableContents"/>
              <w:rPr>
                <w:rFonts w:ascii="Trebuchet MS" w:hAnsi="Trebuchet MS"/>
                <w:sz w:val="20"/>
                <w:szCs w:val="20"/>
              </w:rPr>
            </w:pPr>
          </w:p>
        </w:tc>
      </w:tr>
      <w:tr w:rsidR="002736FF" w:rsidTr="00EE4C32">
        <w:trPr>
          <w:trHeight w:val="244"/>
        </w:trPr>
        <w:tc>
          <w:tcPr>
            <w:tcW w:w="9437" w:type="dxa"/>
            <w:gridSpan w:val="4"/>
            <w:tcBorders>
              <w:top w:val="nil"/>
              <w:left w:val="nil"/>
              <w:bottom w:val="nil"/>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sz w:val="20"/>
              </w:rPr>
            </w:pPr>
          </w:p>
        </w:tc>
      </w:tr>
      <w:tr w:rsidR="002736FF" w:rsidTr="00DD5986">
        <w:trPr>
          <w:trHeight w:val="227"/>
        </w:trPr>
        <w:tc>
          <w:tcPr>
            <w:tcW w:w="2146" w:type="dxa"/>
            <w:gridSpan w:val="2"/>
            <w:tcBorders>
              <w:top w:val="nil"/>
              <w:left w:val="nil"/>
              <w:bottom w:val="single" w:sz="4" w:space="0" w:color="auto"/>
              <w:right w:val="nil"/>
            </w:tcBorders>
            <w:shd w:val="clear" w:color="auto" w:fill="auto"/>
            <w:tcMar>
              <w:top w:w="55" w:type="dxa"/>
              <w:left w:w="55" w:type="dxa"/>
              <w:bottom w:w="55" w:type="dxa"/>
              <w:right w:w="55" w:type="dxa"/>
            </w:tcMar>
            <w:vAlign w:val="center"/>
          </w:tcPr>
          <w:p w:rsidR="002736FF" w:rsidRPr="00DB4338" w:rsidRDefault="002736FF" w:rsidP="002736FF">
            <w:pPr>
              <w:pStyle w:val="TableContents"/>
              <w:rPr>
                <w:rFonts w:ascii="Arial Black" w:hAnsi="Arial Black"/>
                <w:sz w:val="16"/>
                <w:szCs w:val="16"/>
              </w:rPr>
            </w:pPr>
            <w:r w:rsidRPr="00DB4338">
              <w:rPr>
                <w:rFonts w:ascii="Arial Black" w:hAnsi="Arial Black"/>
                <w:sz w:val="16"/>
                <w:szCs w:val="16"/>
              </w:rPr>
              <w:t>Funkcja</w:t>
            </w:r>
          </w:p>
        </w:tc>
        <w:tc>
          <w:tcPr>
            <w:tcW w:w="3574" w:type="dxa"/>
            <w:tcBorders>
              <w:top w:val="nil"/>
              <w:left w:val="nil"/>
              <w:bottom w:val="single" w:sz="4" w:space="0" w:color="auto"/>
              <w:right w:val="nil"/>
            </w:tcBorders>
            <w:shd w:val="clear" w:color="auto" w:fill="auto"/>
            <w:vAlign w:val="center"/>
          </w:tcPr>
          <w:p w:rsidR="002736FF" w:rsidRPr="00DB4338" w:rsidRDefault="002736FF" w:rsidP="002736FF">
            <w:pPr>
              <w:pStyle w:val="TableContents"/>
              <w:jc w:val="center"/>
              <w:rPr>
                <w:rFonts w:ascii="Arial Black" w:hAnsi="Arial Black"/>
                <w:b/>
                <w:sz w:val="16"/>
                <w:szCs w:val="16"/>
              </w:rPr>
            </w:pPr>
            <w:r w:rsidRPr="00DB4338">
              <w:rPr>
                <w:rFonts w:ascii="Arial Black" w:hAnsi="Arial Black"/>
                <w:b/>
                <w:sz w:val="16"/>
                <w:szCs w:val="16"/>
              </w:rPr>
              <w:t>Imię i Nazwisko / nr uprawnień</w:t>
            </w:r>
          </w:p>
        </w:tc>
        <w:tc>
          <w:tcPr>
            <w:tcW w:w="3717" w:type="dxa"/>
            <w:tcBorders>
              <w:top w:val="nil"/>
              <w:left w:val="nil"/>
              <w:bottom w:val="single" w:sz="4" w:space="0" w:color="auto"/>
              <w:right w:val="nil"/>
            </w:tcBorders>
            <w:shd w:val="clear" w:color="auto" w:fill="auto"/>
            <w:vAlign w:val="center"/>
          </w:tcPr>
          <w:p w:rsidR="002736FF" w:rsidRPr="00DB4338" w:rsidRDefault="002736FF" w:rsidP="002736FF">
            <w:pPr>
              <w:pStyle w:val="TableContents"/>
              <w:jc w:val="center"/>
              <w:rPr>
                <w:rFonts w:ascii="Arial Black" w:hAnsi="Arial Black"/>
                <w:b/>
                <w:sz w:val="16"/>
                <w:szCs w:val="16"/>
              </w:rPr>
            </w:pPr>
            <w:r w:rsidRPr="00DB4338">
              <w:rPr>
                <w:rFonts w:ascii="Arial Black" w:hAnsi="Arial Black"/>
                <w:b/>
                <w:sz w:val="16"/>
                <w:szCs w:val="16"/>
              </w:rPr>
              <w:t>Podpis i pieczęć</w:t>
            </w:r>
          </w:p>
        </w:tc>
      </w:tr>
      <w:tr w:rsidR="002736FF" w:rsidTr="00DD5986">
        <w:trPr>
          <w:trHeight w:val="1247"/>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sz w:val="20"/>
                <w:szCs w:val="22"/>
              </w:rPr>
            </w:pPr>
            <w:r w:rsidRPr="00D607B8">
              <w:rPr>
                <w:rFonts w:ascii="Arial Black" w:hAnsi="Arial Black"/>
                <w:sz w:val="20"/>
                <w:szCs w:val="22"/>
              </w:rPr>
              <w:t>PROJEKTANT:</w:t>
            </w:r>
          </w:p>
          <w:p w:rsidR="002736FF" w:rsidRDefault="002736FF" w:rsidP="002736FF">
            <w:pPr>
              <w:pStyle w:val="TableContents"/>
              <w:rPr>
                <w:rFonts w:ascii="Arial Black" w:hAnsi="Arial Black"/>
                <w:sz w:val="20"/>
                <w:szCs w:val="22"/>
              </w:rPr>
            </w:pPr>
          </w:p>
          <w:p w:rsidR="002736FF" w:rsidRDefault="002736FF" w:rsidP="002736FF">
            <w:pPr>
              <w:pStyle w:val="TableContents"/>
              <w:rPr>
                <w:rFonts w:ascii="Arial Black" w:hAnsi="Arial Black"/>
                <w:sz w:val="20"/>
                <w:szCs w:val="22"/>
              </w:rPr>
            </w:pPr>
          </w:p>
          <w:p w:rsidR="002736FF" w:rsidRPr="00D607B8" w:rsidRDefault="002736FF" w:rsidP="002736FF">
            <w:pPr>
              <w:pStyle w:val="TableContents"/>
              <w:rPr>
                <w:rFonts w:ascii="Arial Black" w:hAnsi="Arial Black"/>
                <w:sz w:val="20"/>
                <w:szCs w:val="22"/>
              </w:rPr>
            </w:pPr>
          </w:p>
        </w:tc>
        <w:tc>
          <w:tcPr>
            <w:tcW w:w="3574" w:type="dxa"/>
            <w:tcBorders>
              <w:top w:val="single" w:sz="4" w:space="0" w:color="auto"/>
              <w:left w:val="nil"/>
              <w:bottom w:val="single" w:sz="4" w:space="0" w:color="auto"/>
              <w:right w:val="nil"/>
            </w:tcBorders>
            <w:shd w:val="clear" w:color="auto" w:fill="auto"/>
            <w:vAlign w:val="center"/>
          </w:tcPr>
          <w:p w:rsidR="002736FF" w:rsidRPr="00DB4338" w:rsidRDefault="002736FF" w:rsidP="002736FF">
            <w:pPr>
              <w:pStyle w:val="TableContents"/>
              <w:jc w:val="center"/>
              <w:rPr>
                <w:rFonts w:ascii="Trebuchet MS" w:hAnsi="Trebuchet MS"/>
                <w:b/>
                <w:sz w:val="20"/>
                <w:szCs w:val="20"/>
              </w:rPr>
            </w:pPr>
            <w:r w:rsidRPr="00DB4338">
              <w:rPr>
                <w:rFonts w:ascii="Trebuchet MS" w:hAnsi="Trebuchet MS"/>
                <w:b/>
                <w:sz w:val="20"/>
                <w:szCs w:val="20"/>
              </w:rPr>
              <w:t>mgr inż. Krzysztof Biernacki</w:t>
            </w:r>
          </w:p>
          <w:p w:rsidR="002736FF" w:rsidRPr="00DB4338" w:rsidRDefault="002736FF" w:rsidP="002736FF">
            <w:pPr>
              <w:pStyle w:val="TableContents"/>
              <w:jc w:val="center"/>
              <w:rPr>
                <w:rFonts w:ascii="Trebuchet MS" w:hAnsi="Trebuchet MS"/>
                <w:b/>
                <w:sz w:val="16"/>
                <w:szCs w:val="16"/>
              </w:rPr>
            </w:pPr>
            <w:r w:rsidRPr="00DB4338">
              <w:rPr>
                <w:rFonts w:ascii="Trebuchet MS" w:hAnsi="Trebuchet MS"/>
                <w:b/>
                <w:sz w:val="16"/>
                <w:szCs w:val="16"/>
              </w:rPr>
              <w:t>BN-10.9/69/82</w:t>
            </w:r>
          </w:p>
          <w:p w:rsidR="002736FF" w:rsidRPr="00DB4338" w:rsidRDefault="002736FF" w:rsidP="002736FF">
            <w:pPr>
              <w:pStyle w:val="TableContents"/>
              <w:jc w:val="center"/>
              <w:rPr>
                <w:rFonts w:ascii="Trebuchet MS" w:hAnsi="Trebuchet MS"/>
                <w:sz w:val="12"/>
                <w:szCs w:val="12"/>
              </w:rPr>
            </w:pPr>
            <w:r w:rsidRPr="00DB4338">
              <w:rPr>
                <w:rFonts w:ascii="Trebuchet MS" w:hAnsi="Trebuchet MS"/>
                <w:sz w:val="12"/>
                <w:szCs w:val="12"/>
              </w:rPr>
              <w:t>w specjaln</w:t>
            </w:r>
            <w:r>
              <w:rPr>
                <w:rFonts w:ascii="Trebuchet MS" w:hAnsi="Trebuchet MS"/>
                <w:sz w:val="12"/>
                <w:szCs w:val="12"/>
              </w:rPr>
              <w:t>ości instalacyjno-inżynieryjnej</w:t>
            </w:r>
            <w:r>
              <w:rPr>
                <w:rFonts w:ascii="Trebuchet MS" w:hAnsi="Trebuchet MS"/>
                <w:sz w:val="12"/>
                <w:szCs w:val="12"/>
              </w:rPr>
              <w:br/>
            </w:r>
            <w:r w:rsidRPr="00DB4338">
              <w:rPr>
                <w:rFonts w:ascii="Trebuchet MS" w:hAnsi="Trebuchet MS"/>
                <w:sz w:val="12"/>
                <w:szCs w:val="12"/>
              </w:rPr>
              <w:t>w zakresie sieci sanitarnych</w:t>
            </w:r>
          </w:p>
          <w:p w:rsidR="002736FF" w:rsidRPr="00DB4338" w:rsidRDefault="002736FF" w:rsidP="002736FF">
            <w:pPr>
              <w:pStyle w:val="TableContents"/>
              <w:jc w:val="center"/>
              <w:rPr>
                <w:rFonts w:ascii="Trebuchet MS" w:hAnsi="Trebuchet MS"/>
                <w:b/>
                <w:sz w:val="16"/>
                <w:szCs w:val="16"/>
              </w:rPr>
            </w:pPr>
            <w:r w:rsidRPr="00DB4338">
              <w:rPr>
                <w:rFonts w:ascii="Trebuchet MS" w:hAnsi="Trebuchet MS"/>
                <w:b/>
                <w:sz w:val="16"/>
                <w:szCs w:val="16"/>
              </w:rPr>
              <w:t>NB/U-7342/37/98</w:t>
            </w:r>
          </w:p>
          <w:p w:rsidR="002736FF" w:rsidRPr="00DB4338" w:rsidRDefault="002736FF" w:rsidP="002736FF">
            <w:pPr>
              <w:pStyle w:val="TableContents"/>
              <w:jc w:val="center"/>
              <w:rPr>
                <w:rFonts w:ascii="Trebuchet MS" w:hAnsi="Trebuchet MS"/>
                <w:b/>
                <w:sz w:val="12"/>
                <w:szCs w:val="12"/>
              </w:rPr>
            </w:pPr>
            <w:r w:rsidRPr="00DB4338">
              <w:rPr>
                <w:rFonts w:ascii="Trebuchet MS" w:hAnsi="Trebuchet MS"/>
                <w:sz w:val="12"/>
                <w:szCs w:val="12"/>
              </w:rPr>
              <w:t>w specjalności instalacyjnej w zakresie instalacji i urządzeń: wodociągowych i kanalizacyjnych, cieplnych, wentylacyjnych</w:t>
            </w:r>
          </w:p>
        </w:tc>
        <w:tc>
          <w:tcPr>
            <w:tcW w:w="3717" w:type="dxa"/>
            <w:tcBorders>
              <w:top w:val="single" w:sz="4" w:space="0" w:color="auto"/>
              <w:left w:val="nil"/>
              <w:bottom w:val="single" w:sz="4" w:space="0" w:color="auto"/>
              <w:right w:val="nil"/>
            </w:tcBorders>
            <w:shd w:val="clear" w:color="auto" w:fill="auto"/>
          </w:tcPr>
          <w:p w:rsidR="002736FF" w:rsidRDefault="002736FF" w:rsidP="002736FF">
            <w:pPr>
              <w:pStyle w:val="TableContents"/>
              <w:jc w:val="center"/>
              <w:rPr>
                <w:rFonts w:ascii="Arial" w:hAnsi="Arial"/>
              </w:rPr>
            </w:pPr>
          </w:p>
        </w:tc>
      </w:tr>
      <w:tr w:rsidR="002736FF" w:rsidTr="00EE4C32">
        <w:trPr>
          <w:trHeight w:val="661"/>
        </w:trPr>
        <w:tc>
          <w:tcPr>
            <w:tcW w:w="2146" w:type="dxa"/>
            <w:gridSpan w:val="2"/>
            <w:tcBorders>
              <w:top w:val="single" w:sz="4" w:space="0" w:color="auto"/>
              <w:left w:val="nil"/>
              <w:bottom w:val="single" w:sz="4" w:space="0" w:color="auto"/>
              <w:right w:val="nil"/>
            </w:tcBorders>
            <w:shd w:val="clear" w:color="auto" w:fill="auto"/>
            <w:tcMar>
              <w:top w:w="55" w:type="dxa"/>
              <w:left w:w="55" w:type="dxa"/>
              <w:bottom w:w="55" w:type="dxa"/>
              <w:right w:w="55" w:type="dxa"/>
            </w:tcMar>
          </w:tcPr>
          <w:p w:rsidR="002736FF" w:rsidRDefault="002736FF" w:rsidP="002736FF">
            <w:pPr>
              <w:pStyle w:val="TableContents"/>
              <w:rPr>
                <w:rFonts w:ascii="Arial Black" w:hAnsi="Arial Black"/>
                <w:sz w:val="20"/>
                <w:szCs w:val="22"/>
              </w:rPr>
            </w:pPr>
            <w:r w:rsidRPr="00D607B8">
              <w:rPr>
                <w:rFonts w:ascii="Arial Black" w:hAnsi="Arial Black"/>
                <w:sz w:val="20"/>
                <w:szCs w:val="22"/>
              </w:rPr>
              <w:t>OPRACOWAŁ:</w:t>
            </w:r>
            <w:r w:rsidRPr="00D607B8">
              <w:rPr>
                <w:rFonts w:ascii="Arial Black" w:hAnsi="Arial Black"/>
                <w:sz w:val="20"/>
                <w:szCs w:val="22"/>
              </w:rPr>
              <w:br/>
            </w:r>
          </w:p>
          <w:p w:rsidR="002736FF" w:rsidRPr="00D607B8" w:rsidRDefault="002736FF" w:rsidP="002736FF">
            <w:pPr>
              <w:pStyle w:val="TableContents"/>
              <w:rPr>
                <w:rFonts w:ascii="Arial Black" w:hAnsi="Arial Black"/>
                <w:sz w:val="20"/>
                <w:szCs w:val="22"/>
              </w:rPr>
            </w:pPr>
          </w:p>
        </w:tc>
        <w:tc>
          <w:tcPr>
            <w:tcW w:w="3574" w:type="dxa"/>
            <w:tcBorders>
              <w:top w:val="single" w:sz="4" w:space="0" w:color="auto"/>
              <w:left w:val="nil"/>
              <w:bottom w:val="single" w:sz="4" w:space="0" w:color="auto"/>
              <w:right w:val="nil"/>
            </w:tcBorders>
            <w:shd w:val="clear" w:color="auto" w:fill="auto"/>
          </w:tcPr>
          <w:p w:rsidR="002736FF" w:rsidRPr="00DB4338" w:rsidRDefault="002736FF" w:rsidP="002736FF">
            <w:pPr>
              <w:pStyle w:val="TableContents"/>
              <w:jc w:val="center"/>
              <w:rPr>
                <w:rFonts w:ascii="Trebuchet MS" w:hAnsi="Trebuchet MS"/>
                <w:b/>
                <w:sz w:val="20"/>
                <w:szCs w:val="20"/>
              </w:rPr>
            </w:pPr>
            <w:r w:rsidRPr="00DB4338">
              <w:rPr>
                <w:rFonts w:ascii="Trebuchet MS" w:hAnsi="Trebuchet MS"/>
                <w:b/>
                <w:sz w:val="20"/>
                <w:szCs w:val="20"/>
              </w:rPr>
              <w:t>mgr inż. Dawid Smolarek</w:t>
            </w:r>
          </w:p>
        </w:tc>
        <w:tc>
          <w:tcPr>
            <w:tcW w:w="3717" w:type="dxa"/>
            <w:tcBorders>
              <w:top w:val="single" w:sz="4" w:space="0" w:color="auto"/>
              <w:left w:val="nil"/>
              <w:bottom w:val="single" w:sz="4" w:space="0" w:color="auto"/>
              <w:right w:val="nil"/>
            </w:tcBorders>
            <w:shd w:val="clear" w:color="auto" w:fill="auto"/>
          </w:tcPr>
          <w:p w:rsidR="002736FF" w:rsidRDefault="002736FF" w:rsidP="002736FF">
            <w:pPr>
              <w:pStyle w:val="TableContents"/>
              <w:jc w:val="center"/>
              <w:rPr>
                <w:rFonts w:ascii="Arial" w:hAnsi="Arial"/>
              </w:rPr>
            </w:pPr>
          </w:p>
        </w:tc>
      </w:tr>
      <w:tr w:rsidR="002736FF" w:rsidTr="00DD5986">
        <w:trPr>
          <w:trHeight w:val="1015"/>
        </w:trPr>
        <w:tc>
          <w:tcPr>
            <w:tcW w:w="2146" w:type="dxa"/>
            <w:gridSpan w:val="2"/>
            <w:tcBorders>
              <w:top w:val="single" w:sz="4" w:space="0" w:color="auto"/>
              <w:left w:val="nil"/>
              <w:bottom w:val="thinThickSmallGap" w:sz="12" w:space="0" w:color="auto"/>
              <w:right w:val="nil"/>
            </w:tcBorders>
            <w:shd w:val="clear" w:color="auto" w:fill="auto"/>
            <w:tcMar>
              <w:top w:w="55" w:type="dxa"/>
              <w:left w:w="55" w:type="dxa"/>
              <w:bottom w:w="55" w:type="dxa"/>
              <w:right w:w="55" w:type="dxa"/>
            </w:tcMar>
          </w:tcPr>
          <w:p w:rsidR="002736FF" w:rsidRPr="00D607B8" w:rsidRDefault="002736FF" w:rsidP="002736FF">
            <w:pPr>
              <w:pStyle w:val="TableContents"/>
              <w:rPr>
                <w:rFonts w:ascii="Arial Black" w:hAnsi="Arial Black"/>
                <w:sz w:val="20"/>
                <w:szCs w:val="22"/>
              </w:rPr>
            </w:pPr>
            <w:r w:rsidRPr="00D607B8">
              <w:rPr>
                <w:rFonts w:ascii="Arial Black" w:hAnsi="Arial Black"/>
                <w:sz w:val="20"/>
                <w:szCs w:val="22"/>
              </w:rPr>
              <w:t>SPRAWDZAJĄCY:</w:t>
            </w:r>
            <w:r w:rsidRPr="00D607B8">
              <w:rPr>
                <w:rFonts w:ascii="Arial Black" w:hAnsi="Arial Black"/>
                <w:sz w:val="20"/>
                <w:szCs w:val="22"/>
              </w:rPr>
              <w:br/>
            </w:r>
          </w:p>
          <w:p w:rsidR="002736FF" w:rsidRDefault="002736FF" w:rsidP="002736FF">
            <w:pPr>
              <w:pStyle w:val="TableContents"/>
              <w:rPr>
                <w:rFonts w:ascii="Arial Black" w:hAnsi="Arial Black"/>
                <w:sz w:val="20"/>
                <w:szCs w:val="22"/>
              </w:rPr>
            </w:pPr>
          </w:p>
          <w:p w:rsidR="002736FF" w:rsidRPr="00D607B8" w:rsidRDefault="002736FF" w:rsidP="002736FF">
            <w:pPr>
              <w:pStyle w:val="TableContents"/>
              <w:rPr>
                <w:rFonts w:ascii="Arial Black" w:hAnsi="Arial Black"/>
                <w:sz w:val="20"/>
                <w:szCs w:val="22"/>
              </w:rPr>
            </w:pPr>
          </w:p>
        </w:tc>
        <w:tc>
          <w:tcPr>
            <w:tcW w:w="3574" w:type="dxa"/>
            <w:tcBorders>
              <w:top w:val="single" w:sz="4" w:space="0" w:color="auto"/>
              <w:left w:val="nil"/>
              <w:bottom w:val="thinThickSmallGap" w:sz="12" w:space="0" w:color="auto"/>
              <w:right w:val="nil"/>
            </w:tcBorders>
            <w:shd w:val="clear" w:color="auto" w:fill="auto"/>
          </w:tcPr>
          <w:p w:rsidR="002736FF" w:rsidRPr="00DB4338" w:rsidRDefault="002736FF" w:rsidP="002736FF">
            <w:pPr>
              <w:pStyle w:val="TableContents"/>
              <w:jc w:val="center"/>
              <w:rPr>
                <w:rFonts w:ascii="Trebuchet MS" w:hAnsi="Trebuchet MS"/>
                <w:b/>
                <w:sz w:val="20"/>
                <w:szCs w:val="20"/>
              </w:rPr>
            </w:pPr>
            <w:r w:rsidRPr="00DB4338">
              <w:rPr>
                <w:rFonts w:ascii="Trebuchet MS" w:hAnsi="Trebuchet MS"/>
                <w:b/>
                <w:sz w:val="20"/>
                <w:szCs w:val="20"/>
              </w:rPr>
              <w:t>mgr inż. Marek Licznerski</w:t>
            </w:r>
          </w:p>
          <w:p w:rsidR="002736FF" w:rsidRPr="00DB4338" w:rsidRDefault="002736FF" w:rsidP="002736FF">
            <w:pPr>
              <w:pStyle w:val="TableContents"/>
              <w:jc w:val="center"/>
              <w:rPr>
                <w:rFonts w:ascii="Trebuchet MS" w:hAnsi="Trebuchet MS"/>
                <w:b/>
                <w:sz w:val="16"/>
                <w:szCs w:val="16"/>
              </w:rPr>
            </w:pPr>
            <w:r w:rsidRPr="00DB4338">
              <w:rPr>
                <w:rFonts w:ascii="Trebuchet MS" w:hAnsi="Trebuchet MS"/>
                <w:b/>
                <w:sz w:val="16"/>
                <w:szCs w:val="16"/>
              </w:rPr>
              <w:t>NB/U-7342/40/98</w:t>
            </w:r>
          </w:p>
          <w:p w:rsidR="002736FF" w:rsidRPr="00DB4338" w:rsidRDefault="002736FF" w:rsidP="002736FF">
            <w:pPr>
              <w:pStyle w:val="TableContents"/>
              <w:jc w:val="center"/>
              <w:rPr>
                <w:rFonts w:ascii="Trebuchet MS" w:hAnsi="Trebuchet MS"/>
                <w:b/>
                <w:sz w:val="12"/>
                <w:szCs w:val="12"/>
              </w:rPr>
            </w:pPr>
            <w:r w:rsidRPr="00DB4338">
              <w:rPr>
                <w:rFonts w:ascii="Trebuchet MS" w:hAnsi="Trebuchet MS"/>
                <w:sz w:val="12"/>
                <w:szCs w:val="12"/>
              </w:rPr>
              <w:t>w specjalności instalacyjnej w zakresie instalacji i urządzeń: wodociągowych i kanalizacyjnych, cieplnych, wentylacyjnych</w:t>
            </w:r>
          </w:p>
        </w:tc>
        <w:tc>
          <w:tcPr>
            <w:tcW w:w="3717" w:type="dxa"/>
            <w:tcBorders>
              <w:top w:val="single" w:sz="4" w:space="0" w:color="auto"/>
              <w:left w:val="nil"/>
              <w:bottom w:val="thinThickSmallGap" w:sz="12" w:space="0" w:color="auto"/>
              <w:right w:val="nil"/>
            </w:tcBorders>
            <w:shd w:val="clear" w:color="auto" w:fill="auto"/>
          </w:tcPr>
          <w:p w:rsidR="002736FF" w:rsidRDefault="002736FF" w:rsidP="002736FF">
            <w:pPr>
              <w:pStyle w:val="TableContents"/>
              <w:jc w:val="center"/>
              <w:rPr>
                <w:rFonts w:ascii="Arial" w:hAnsi="Arial"/>
              </w:rPr>
            </w:pPr>
          </w:p>
        </w:tc>
      </w:tr>
    </w:tbl>
    <w:p w:rsidR="000F7E4C" w:rsidRDefault="000F7E4C">
      <w:pPr>
        <w:rPr>
          <w:vanish/>
        </w:rPr>
      </w:pPr>
    </w:p>
    <w:p w:rsidR="006F1926" w:rsidRPr="00D140E8" w:rsidRDefault="0094765E" w:rsidP="003D728A">
      <w:pPr>
        <w:suppressAutoHyphens w:val="0"/>
        <w:jc w:val="center"/>
        <w:rPr>
          <w:rFonts w:ascii="Arial Black" w:hAnsi="Arial Black"/>
          <w:sz w:val="36"/>
          <w:szCs w:val="36"/>
        </w:rPr>
      </w:pPr>
      <w:r>
        <w:rPr>
          <w:rFonts w:ascii="Arial" w:hAnsi="Arial" w:cs="Arial"/>
        </w:rPr>
        <w:br w:type="page"/>
      </w:r>
      <w:r w:rsidR="006F1926" w:rsidRPr="00D140E8">
        <w:rPr>
          <w:rFonts w:ascii="Arial Black" w:hAnsi="Arial Black"/>
          <w:sz w:val="36"/>
          <w:szCs w:val="36"/>
        </w:rPr>
        <w:lastRenderedPageBreak/>
        <w:t>ZAWARTOŚĆ PROJEKTU</w:t>
      </w:r>
    </w:p>
    <w:p w:rsidR="006F1926" w:rsidRPr="00EA2440" w:rsidRDefault="006F1926" w:rsidP="00705C39">
      <w:pPr>
        <w:pStyle w:val="Akapitzlist"/>
        <w:widowControl w:val="0"/>
        <w:numPr>
          <w:ilvl w:val="0"/>
          <w:numId w:val="2"/>
        </w:numPr>
        <w:tabs>
          <w:tab w:val="left" w:leader="dot" w:pos="8789"/>
        </w:tabs>
        <w:suppressAutoHyphens w:val="0"/>
        <w:jc w:val="left"/>
        <w:rPr>
          <w:b/>
        </w:rPr>
      </w:pPr>
      <w:r w:rsidRPr="00EA2440">
        <w:rPr>
          <w:b/>
        </w:rPr>
        <w:t>Strona tytułowa</w:t>
      </w:r>
      <w:r w:rsidRPr="00EA2440">
        <w:rPr>
          <w:b/>
        </w:rPr>
        <w:tab/>
      </w:r>
    </w:p>
    <w:p w:rsidR="006F1926" w:rsidRDefault="006F1926" w:rsidP="00705C39">
      <w:pPr>
        <w:pStyle w:val="Akapitzlist"/>
        <w:widowControl w:val="0"/>
        <w:numPr>
          <w:ilvl w:val="0"/>
          <w:numId w:val="2"/>
        </w:numPr>
        <w:tabs>
          <w:tab w:val="left" w:leader="dot" w:pos="8789"/>
          <w:tab w:val="left" w:leader="dot" w:pos="9354"/>
        </w:tabs>
        <w:suppressAutoHyphens w:val="0"/>
        <w:jc w:val="left"/>
        <w:rPr>
          <w:b/>
        </w:rPr>
      </w:pPr>
      <w:r w:rsidRPr="00EA2440">
        <w:rPr>
          <w:b/>
        </w:rPr>
        <w:t>Zawartość projektu</w:t>
      </w:r>
      <w:r w:rsidRPr="00EA2440">
        <w:rPr>
          <w:b/>
        </w:rPr>
        <w:tab/>
      </w:r>
    </w:p>
    <w:p w:rsidR="00DE2957" w:rsidRDefault="00DE2957" w:rsidP="00705C39">
      <w:pPr>
        <w:pStyle w:val="Akapitzlist"/>
        <w:widowControl w:val="0"/>
        <w:numPr>
          <w:ilvl w:val="0"/>
          <w:numId w:val="2"/>
        </w:numPr>
        <w:tabs>
          <w:tab w:val="left" w:leader="dot" w:pos="8789"/>
          <w:tab w:val="left" w:leader="dot" w:pos="9354"/>
        </w:tabs>
        <w:suppressAutoHyphens w:val="0"/>
        <w:jc w:val="left"/>
        <w:rPr>
          <w:b/>
        </w:rPr>
      </w:pPr>
      <w:r>
        <w:rPr>
          <w:b/>
        </w:rPr>
        <w:t xml:space="preserve">Odpisy pism i </w:t>
      </w:r>
      <w:r w:rsidR="00B630CB">
        <w:rPr>
          <w:b/>
        </w:rPr>
        <w:t>uzgodnień</w:t>
      </w:r>
      <w:r w:rsidR="00B630CB">
        <w:rPr>
          <w:b/>
        </w:rPr>
        <w:tab/>
      </w:r>
    </w:p>
    <w:p w:rsidR="006F1926" w:rsidRPr="002B50F9" w:rsidRDefault="006F1926" w:rsidP="00705C39">
      <w:pPr>
        <w:pStyle w:val="Akapitzlist"/>
        <w:widowControl w:val="0"/>
        <w:numPr>
          <w:ilvl w:val="0"/>
          <w:numId w:val="2"/>
        </w:numPr>
        <w:tabs>
          <w:tab w:val="left" w:leader="dot" w:pos="8789"/>
          <w:tab w:val="left" w:leader="dot" w:pos="9354"/>
        </w:tabs>
        <w:suppressAutoHyphens w:val="0"/>
        <w:jc w:val="left"/>
        <w:rPr>
          <w:b/>
        </w:rPr>
      </w:pPr>
      <w:r w:rsidRPr="002B50F9">
        <w:rPr>
          <w:b/>
        </w:rPr>
        <w:t>Część opisowa</w:t>
      </w:r>
      <w:r w:rsidRPr="002B50F9">
        <w:rPr>
          <w:b/>
        </w:rPr>
        <w:tab/>
      </w:r>
    </w:p>
    <w:p w:rsidR="006F1926" w:rsidRDefault="009C164B" w:rsidP="00705C39">
      <w:pPr>
        <w:pStyle w:val="Akapitzlist"/>
        <w:widowControl w:val="0"/>
        <w:numPr>
          <w:ilvl w:val="1"/>
          <w:numId w:val="2"/>
        </w:numPr>
        <w:tabs>
          <w:tab w:val="left" w:leader="dot" w:pos="8789"/>
        </w:tabs>
        <w:suppressAutoHyphens w:val="0"/>
        <w:jc w:val="left"/>
      </w:pPr>
      <w:r>
        <w:t>Opis techniczny</w:t>
      </w:r>
      <w:r w:rsidR="006F1926">
        <w:tab/>
      </w:r>
    </w:p>
    <w:p w:rsidR="00B630CB" w:rsidRDefault="00B630CB" w:rsidP="00B630CB">
      <w:pPr>
        <w:pStyle w:val="Akapitzlist"/>
        <w:widowControl w:val="0"/>
        <w:numPr>
          <w:ilvl w:val="1"/>
          <w:numId w:val="2"/>
        </w:numPr>
        <w:tabs>
          <w:tab w:val="left" w:leader="dot" w:pos="8789"/>
        </w:tabs>
        <w:suppressAutoHyphens w:val="0"/>
        <w:jc w:val="left"/>
      </w:pPr>
      <w:r>
        <w:t>Wykaz współrzędnych XY</w:t>
      </w:r>
      <w:r>
        <w:tab/>
      </w:r>
    </w:p>
    <w:p w:rsidR="00B630CB" w:rsidRDefault="00B630CB" w:rsidP="00B630CB">
      <w:pPr>
        <w:pStyle w:val="Akapitzlist"/>
        <w:widowControl w:val="0"/>
        <w:numPr>
          <w:ilvl w:val="1"/>
          <w:numId w:val="2"/>
        </w:numPr>
        <w:tabs>
          <w:tab w:val="left" w:leader="dot" w:pos="8789"/>
        </w:tabs>
        <w:suppressAutoHyphens w:val="0"/>
        <w:jc w:val="left"/>
      </w:pPr>
      <w:r>
        <w:t>Zestawienie elementów studni betonowych</w:t>
      </w:r>
      <w:r>
        <w:tab/>
      </w:r>
    </w:p>
    <w:p w:rsidR="006F1926" w:rsidRPr="00EA2440" w:rsidRDefault="006F1926" w:rsidP="00705C39">
      <w:pPr>
        <w:pStyle w:val="Akapitzlist"/>
        <w:widowControl w:val="0"/>
        <w:numPr>
          <w:ilvl w:val="0"/>
          <w:numId w:val="2"/>
        </w:numPr>
        <w:tabs>
          <w:tab w:val="left" w:leader="dot" w:pos="8789"/>
          <w:tab w:val="left" w:leader="dot" w:pos="9354"/>
        </w:tabs>
        <w:suppressAutoHyphens w:val="0"/>
        <w:jc w:val="left"/>
        <w:rPr>
          <w:b/>
        </w:rPr>
      </w:pPr>
      <w:r w:rsidRPr="00EA2440">
        <w:rPr>
          <w:b/>
        </w:rPr>
        <w:t>Część rysunkowa</w:t>
      </w:r>
    </w:p>
    <w:p w:rsidR="00461B61" w:rsidRDefault="00461B61" w:rsidP="00705C39">
      <w:pPr>
        <w:pStyle w:val="Akapitzlist"/>
        <w:widowControl w:val="0"/>
        <w:numPr>
          <w:ilvl w:val="0"/>
          <w:numId w:val="3"/>
        </w:numPr>
        <w:tabs>
          <w:tab w:val="left" w:pos="1418"/>
          <w:tab w:val="left" w:leader="dot" w:pos="8789"/>
          <w:tab w:val="left" w:leader="dot" w:pos="9354"/>
        </w:tabs>
        <w:suppressAutoHyphens w:val="0"/>
        <w:jc w:val="left"/>
      </w:pPr>
      <w:r>
        <w:t>Rys. A</w:t>
      </w:r>
      <w:r>
        <w:tab/>
        <w:t>Plan ogólny</w:t>
      </w:r>
    </w:p>
    <w:p w:rsidR="0005300E" w:rsidRDefault="0005300E" w:rsidP="00705C39">
      <w:pPr>
        <w:pStyle w:val="Akapitzlist"/>
        <w:widowControl w:val="0"/>
        <w:numPr>
          <w:ilvl w:val="0"/>
          <w:numId w:val="3"/>
        </w:numPr>
        <w:tabs>
          <w:tab w:val="left" w:pos="1418"/>
          <w:tab w:val="left" w:leader="dot" w:pos="8789"/>
          <w:tab w:val="left" w:leader="dot" w:pos="9354"/>
        </w:tabs>
        <w:suppressAutoHyphens w:val="0"/>
        <w:jc w:val="left"/>
      </w:pPr>
      <w:r>
        <w:t>Rys. 1</w:t>
      </w:r>
      <w:r>
        <w:tab/>
      </w:r>
      <w:r w:rsidR="002A5C41">
        <w:t>Projekt zagospodarowania terenu</w:t>
      </w:r>
    </w:p>
    <w:p w:rsidR="006C2564" w:rsidRDefault="007846A6" w:rsidP="00705C39">
      <w:pPr>
        <w:pStyle w:val="Akapitzlist"/>
        <w:widowControl w:val="0"/>
        <w:numPr>
          <w:ilvl w:val="0"/>
          <w:numId w:val="3"/>
        </w:numPr>
        <w:tabs>
          <w:tab w:val="left" w:pos="1418"/>
          <w:tab w:val="left" w:leader="dot" w:pos="8789"/>
          <w:tab w:val="left" w:leader="dot" w:pos="9354"/>
        </w:tabs>
        <w:suppressAutoHyphens w:val="0"/>
        <w:jc w:val="left"/>
      </w:pPr>
      <w:r>
        <w:t>Rys. 2</w:t>
      </w:r>
      <w:r w:rsidR="006C2564">
        <w:tab/>
      </w:r>
      <w:r w:rsidR="00D053BA">
        <w:t>Projekt zagospodarowania terenu</w:t>
      </w:r>
    </w:p>
    <w:p w:rsidR="00C57BBC" w:rsidRDefault="006C2564" w:rsidP="00705C39">
      <w:pPr>
        <w:pStyle w:val="Akapitzlist"/>
        <w:widowControl w:val="0"/>
        <w:numPr>
          <w:ilvl w:val="0"/>
          <w:numId w:val="3"/>
        </w:numPr>
        <w:tabs>
          <w:tab w:val="left" w:pos="1418"/>
          <w:tab w:val="left" w:leader="dot" w:pos="8789"/>
          <w:tab w:val="left" w:leader="dot" w:pos="9354"/>
        </w:tabs>
        <w:suppressAutoHyphens w:val="0"/>
        <w:jc w:val="left"/>
      </w:pPr>
      <w:r>
        <w:t xml:space="preserve">Rys. </w:t>
      </w:r>
      <w:r w:rsidR="007846A6">
        <w:t>3</w:t>
      </w:r>
      <w:r w:rsidR="00FF7444">
        <w:tab/>
      </w:r>
      <w:r w:rsidR="00D053BA">
        <w:t>Projekt zagospodarowania terenu</w:t>
      </w:r>
    </w:p>
    <w:p w:rsidR="00B911EE" w:rsidRDefault="002A5C41" w:rsidP="0005300E">
      <w:pPr>
        <w:pStyle w:val="Akapitzlist"/>
        <w:widowControl w:val="0"/>
        <w:numPr>
          <w:ilvl w:val="0"/>
          <w:numId w:val="3"/>
        </w:numPr>
        <w:tabs>
          <w:tab w:val="left" w:pos="1418"/>
          <w:tab w:val="left" w:leader="dot" w:pos="8789"/>
          <w:tab w:val="left" w:leader="dot" w:pos="9354"/>
        </w:tabs>
        <w:suppressAutoHyphens w:val="0"/>
        <w:jc w:val="left"/>
      </w:pPr>
      <w:r>
        <w:t>Rys. 4</w:t>
      </w:r>
      <w:r w:rsidR="00B540A8">
        <w:t xml:space="preserve"> </w:t>
      </w:r>
      <w:r w:rsidR="00B540A8">
        <w:tab/>
      </w:r>
      <w:r>
        <w:t xml:space="preserve">Profil </w:t>
      </w:r>
      <w:r w:rsidR="00D053BA">
        <w:t xml:space="preserve">podłużny </w:t>
      </w:r>
      <w:r>
        <w:t>k</w:t>
      </w:r>
      <w:r w:rsidR="007846A6">
        <w:t>anału KD</w:t>
      </w:r>
      <w:r w:rsidR="00D053BA">
        <w:t>-1</w:t>
      </w:r>
    </w:p>
    <w:p w:rsidR="007846A6" w:rsidRDefault="007846A6" w:rsidP="007846A6">
      <w:pPr>
        <w:pStyle w:val="Akapitzlist"/>
        <w:widowControl w:val="0"/>
        <w:numPr>
          <w:ilvl w:val="0"/>
          <w:numId w:val="3"/>
        </w:numPr>
        <w:tabs>
          <w:tab w:val="left" w:pos="1418"/>
          <w:tab w:val="left" w:leader="dot" w:pos="8789"/>
          <w:tab w:val="left" w:leader="dot" w:pos="9354"/>
        </w:tabs>
        <w:suppressAutoHyphens w:val="0"/>
        <w:jc w:val="left"/>
      </w:pPr>
      <w:r>
        <w:t>Rys. 5</w:t>
      </w:r>
      <w:r>
        <w:tab/>
        <w:t xml:space="preserve">Profile podłużne przykanalików </w:t>
      </w:r>
      <w:r w:rsidR="00D053BA">
        <w:t>kanału KD-1</w:t>
      </w:r>
    </w:p>
    <w:p w:rsidR="007846A6" w:rsidRDefault="00D053BA" w:rsidP="007846A6">
      <w:pPr>
        <w:pStyle w:val="Akapitzlist"/>
        <w:widowControl w:val="0"/>
        <w:numPr>
          <w:ilvl w:val="0"/>
          <w:numId w:val="3"/>
        </w:numPr>
        <w:tabs>
          <w:tab w:val="left" w:pos="1418"/>
          <w:tab w:val="left" w:leader="dot" w:pos="8789"/>
          <w:tab w:val="left" w:leader="dot" w:pos="9354"/>
        </w:tabs>
        <w:suppressAutoHyphens w:val="0"/>
        <w:jc w:val="left"/>
      </w:pPr>
      <w:r>
        <w:t>Rys. 6</w:t>
      </w:r>
      <w:r>
        <w:tab/>
        <w:t>Profile podłużne przykanalików kanału KD-1</w:t>
      </w:r>
    </w:p>
    <w:p w:rsidR="002A5C41" w:rsidRDefault="007846A6" w:rsidP="002A5C41">
      <w:pPr>
        <w:pStyle w:val="Akapitzlist"/>
        <w:widowControl w:val="0"/>
        <w:numPr>
          <w:ilvl w:val="0"/>
          <w:numId w:val="3"/>
        </w:numPr>
        <w:tabs>
          <w:tab w:val="left" w:pos="1418"/>
          <w:tab w:val="left" w:leader="dot" w:pos="8789"/>
          <w:tab w:val="left" w:leader="dot" w:pos="9354"/>
        </w:tabs>
        <w:suppressAutoHyphens w:val="0"/>
        <w:jc w:val="left"/>
      </w:pPr>
      <w:r>
        <w:t>Rys. 7</w:t>
      </w:r>
      <w:r w:rsidR="002A5C41">
        <w:t xml:space="preserve"> </w:t>
      </w:r>
      <w:r w:rsidR="002A5C41">
        <w:tab/>
      </w:r>
      <w:r w:rsidR="00D053BA">
        <w:t>Profil podłużny kanału KD-2 wraz z przykanalikami</w:t>
      </w:r>
    </w:p>
    <w:p w:rsidR="002A5C41" w:rsidRDefault="007846A6" w:rsidP="002A5C41">
      <w:pPr>
        <w:pStyle w:val="Akapitzlist"/>
        <w:widowControl w:val="0"/>
        <w:numPr>
          <w:ilvl w:val="0"/>
          <w:numId w:val="3"/>
        </w:numPr>
        <w:tabs>
          <w:tab w:val="left" w:pos="1418"/>
          <w:tab w:val="left" w:leader="dot" w:pos="8789"/>
          <w:tab w:val="left" w:leader="dot" w:pos="9354"/>
        </w:tabs>
        <w:suppressAutoHyphens w:val="0"/>
        <w:jc w:val="left"/>
      </w:pPr>
      <w:r>
        <w:t>Rys. 8</w:t>
      </w:r>
      <w:r w:rsidR="002A5C41">
        <w:tab/>
      </w:r>
      <w:r w:rsidR="00D053BA">
        <w:t>Profil podłuzny kanału KD-3 wraz z przykanalikami</w:t>
      </w:r>
    </w:p>
    <w:p w:rsidR="002A5C41" w:rsidRDefault="004168D7" w:rsidP="002A5C41">
      <w:pPr>
        <w:pStyle w:val="Akapitzlist"/>
        <w:widowControl w:val="0"/>
        <w:numPr>
          <w:ilvl w:val="0"/>
          <w:numId w:val="3"/>
        </w:numPr>
        <w:tabs>
          <w:tab w:val="left" w:pos="1418"/>
          <w:tab w:val="left" w:leader="dot" w:pos="8789"/>
          <w:tab w:val="left" w:leader="dot" w:pos="9354"/>
        </w:tabs>
        <w:suppressAutoHyphens w:val="0"/>
        <w:jc w:val="left"/>
      </w:pPr>
      <w:r>
        <w:t>Rys. 9</w:t>
      </w:r>
      <w:r w:rsidR="002A5C41">
        <w:tab/>
      </w:r>
      <w:r w:rsidR="007846A6">
        <w:t xml:space="preserve">Technologia </w:t>
      </w:r>
      <w:r w:rsidR="00D053BA">
        <w:t>włączenia przykanalików</w:t>
      </w:r>
    </w:p>
    <w:p w:rsidR="002A5C41" w:rsidRDefault="007846A6" w:rsidP="002A5C41">
      <w:pPr>
        <w:pStyle w:val="Akapitzlist"/>
        <w:widowControl w:val="0"/>
        <w:numPr>
          <w:ilvl w:val="0"/>
          <w:numId w:val="3"/>
        </w:numPr>
        <w:tabs>
          <w:tab w:val="left" w:pos="1418"/>
          <w:tab w:val="left" w:leader="dot" w:pos="8789"/>
          <w:tab w:val="left" w:leader="dot" w:pos="9354"/>
        </w:tabs>
        <w:suppressAutoHyphens w:val="0"/>
        <w:jc w:val="left"/>
      </w:pPr>
      <w:r>
        <w:t>Rys. 1</w:t>
      </w:r>
      <w:r w:rsidR="004168D7">
        <w:t>0</w:t>
      </w:r>
      <w:r w:rsidR="002A5C41">
        <w:tab/>
        <w:t xml:space="preserve">Technologia </w:t>
      </w:r>
      <w:r w:rsidR="00D053BA">
        <w:t>studni rewizyjnej D1</w:t>
      </w:r>
    </w:p>
    <w:p w:rsidR="005B0E5C" w:rsidRDefault="004168D7" w:rsidP="002A5C41">
      <w:pPr>
        <w:pStyle w:val="Akapitzlist"/>
        <w:widowControl w:val="0"/>
        <w:numPr>
          <w:ilvl w:val="0"/>
          <w:numId w:val="3"/>
        </w:numPr>
        <w:tabs>
          <w:tab w:val="left" w:pos="1418"/>
          <w:tab w:val="left" w:leader="dot" w:pos="8789"/>
          <w:tab w:val="left" w:leader="dot" w:pos="9354"/>
        </w:tabs>
        <w:suppressAutoHyphens w:val="0"/>
        <w:jc w:val="left"/>
      </w:pPr>
      <w:r>
        <w:t>Rys. 11</w:t>
      </w:r>
      <w:r w:rsidR="005B0E5C">
        <w:tab/>
        <w:t xml:space="preserve">Technologia </w:t>
      </w:r>
      <w:r w:rsidR="00D053BA">
        <w:t>studni wpustowej z osadnikiem</w:t>
      </w:r>
    </w:p>
    <w:p w:rsidR="00D053BA" w:rsidRDefault="00D053BA" w:rsidP="002A5C41">
      <w:pPr>
        <w:pStyle w:val="Akapitzlist"/>
        <w:widowControl w:val="0"/>
        <w:numPr>
          <w:ilvl w:val="0"/>
          <w:numId w:val="3"/>
        </w:numPr>
        <w:tabs>
          <w:tab w:val="left" w:pos="1418"/>
          <w:tab w:val="left" w:leader="dot" w:pos="8789"/>
          <w:tab w:val="left" w:leader="dot" w:pos="9354"/>
        </w:tabs>
        <w:suppressAutoHyphens w:val="0"/>
        <w:jc w:val="left"/>
      </w:pPr>
      <w:r>
        <w:t>Rys. 12</w:t>
      </w:r>
      <w:r>
        <w:tab/>
        <w:t>Technologia wykopu</w:t>
      </w:r>
    </w:p>
    <w:p w:rsidR="00D053BA" w:rsidRDefault="00D053BA" w:rsidP="002A5C41">
      <w:pPr>
        <w:pStyle w:val="Akapitzlist"/>
        <w:widowControl w:val="0"/>
        <w:numPr>
          <w:ilvl w:val="0"/>
          <w:numId w:val="3"/>
        </w:numPr>
        <w:tabs>
          <w:tab w:val="left" w:pos="1418"/>
          <w:tab w:val="left" w:leader="dot" w:pos="8789"/>
          <w:tab w:val="left" w:leader="dot" w:pos="9354"/>
        </w:tabs>
        <w:suppressAutoHyphens w:val="0"/>
        <w:jc w:val="left"/>
      </w:pPr>
      <w:r>
        <w:t>Rys. 13</w:t>
      </w:r>
      <w:r>
        <w:tab/>
        <w:t>Technologia posadowienia rur</w:t>
      </w:r>
    </w:p>
    <w:p w:rsidR="00877F08" w:rsidRDefault="00877F08" w:rsidP="00932BBA">
      <w:pPr>
        <w:pStyle w:val="Akapitzlist"/>
        <w:widowControl w:val="0"/>
        <w:tabs>
          <w:tab w:val="left" w:pos="1418"/>
          <w:tab w:val="left" w:leader="dot" w:pos="8789"/>
          <w:tab w:val="left" w:leader="dot" w:pos="9354"/>
        </w:tabs>
        <w:suppressAutoHyphens w:val="0"/>
        <w:ind w:firstLine="0"/>
        <w:jc w:val="left"/>
      </w:pPr>
    </w:p>
    <w:p w:rsidR="009A6ECB" w:rsidRDefault="009A6ECB" w:rsidP="00705C39">
      <w:pPr>
        <w:pStyle w:val="Akapitzlist"/>
        <w:widowControl w:val="0"/>
        <w:numPr>
          <w:ilvl w:val="0"/>
          <w:numId w:val="3"/>
        </w:numPr>
        <w:tabs>
          <w:tab w:val="left" w:pos="1418"/>
          <w:tab w:val="left" w:leader="dot" w:pos="8789"/>
          <w:tab w:val="left" w:leader="dot" w:pos="9354"/>
        </w:tabs>
        <w:suppressAutoHyphens w:val="0"/>
        <w:jc w:val="left"/>
      </w:pPr>
      <w:r>
        <w:br w:type="page"/>
      </w:r>
    </w:p>
    <w:p w:rsidR="009A6ECB" w:rsidRDefault="009A6ECB" w:rsidP="009A6ECB">
      <w:pPr>
        <w:widowControl w:val="0"/>
        <w:suppressAutoHyphens w:val="0"/>
        <w:spacing w:line="240" w:lineRule="auto"/>
        <w:ind w:firstLine="0"/>
        <w:jc w:val="center"/>
        <w:rPr>
          <w:rFonts w:ascii="Arial Black" w:hAnsi="Arial Black"/>
          <w:b/>
          <w:bCs/>
          <w:sz w:val="28"/>
          <w:szCs w:val="28"/>
        </w:rPr>
      </w:pPr>
      <w:r w:rsidRPr="00D31713">
        <w:rPr>
          <w:rFonts w:ascii="Arial Black" w:hAnsi="Arial Black"/>
          <w:b/>
          <w:bCs/>
          <w:sz w:val="36"/>
          <w:szCs w:val="28"/>
        </w:rPr>
        <w:lastRenderedPageBreak/>
        <w:t>OŚWIADCZENIE</w:t>
      </w:r>
    </w:p>
    <w:p w:rsidR="009A6ECB" w:rsidRDefault="009A6ECB" w:rsidP="009A6ECB">
      <w:pPr>
        <w:pStyle w:val="Standard"/>
        <w:jc w:val="both"/>
        <w:rPr>
          <w:rFonts w:ascii="Arial" w:hAnsi="Arial"/>
          <w:sz w:val="22"/>
        </w:rPr>
      </w:pPr>
    </w:p>
    <w:p w:rsidR="009A6ECB" w:rsidRPr="000859A6" w:rsidRDefault="009A6ECB" w:rsidP="0066670E">
      <w:pPr>
        <w:pStyle w:val="Standard"/>
        <w:spacing w:line="360" w:lineRule="auto"/>
        <w:ind w:firstLine="284"/>
        <w:jc w:val="both"/>
        <w:rPr>
          <w:rFonts w:ascii="Trebuchet MS" w:hAnsi="Trebuchet MS"/>
          <w:sz w:val="20"/>
          <w:szCs w:val="20"/>
        </w:rPr>
      </w:pPr>
      <w:r w:rsidRPr="000859A6">
        <w:rPr>
          <w:rFonts w:ascii="Trebuchet MS" w:hAnsi="Trebuchet MS"/>
          <w:sz w:val="20"/>
          <w:szCs w:val="20"/>
        </w:rPr>
        <w:t>Zgodnie z artykułem 20 ust. 4 ustawy z dnia 7 lipca 1994 r p</w:t>
      </w:r>
      <w:r>
        <w:rPr>
          <w:rFonts w:ascii="Trebuchet MS" w:hAnsi="Trebuchet MS"/>
          <w:sz w:val="20"/>
          <w:szCs w:val="20"/>
        </w:rPr>
        <w:t xml:space="preserve">rawo Budowlane (tekst </w:t>
      </w:r>
      <w:r w:rsidR="0066670E">
        <w:rPr>
          <w:rFonts w:ascii="Trebuchet MS" w:hAnsi="Trebuchet MS"/>
          <w:sz w:val="20"/>
          <w:szCs w:val="20"/>
        </w:rPr>
        <w:t>ujednolicony</w:t>
      </w:r>
      <w:r>
        <w:rPr>
          <w:rFonts w:ascii="Trebuchet MS" w:hAnsi="Trebuchet MS"/>
          <w:sz w:val="20"/>
          <w:szCs w:val="20"/>
        </w:rPr>
        <w:t xml:space="preserve"> </w:t>
      </w:r>
      <w:r w:rsidR="000F0714">
        <w:rPr>
          <w:rFonts w:ascii="Trebuchet MS" w:hAnsi="Trebuchet MS"/>
          <w:sz w:val="20"/>
          <w:szCs w:val="20"/>
        </w:rPr>
        <w:t>Dz. </w:t>
      </w:r>
      <w:r w:rsidR="0066670E">
        <w:rPr>
          <w:rFonts w:ascii="Trebuchet MS" w:hAnsi="Trebuchet MS"/>
          <w:sz w:val="20"/>
          <w:szCs w:val="20"/>
        </w:rPr>
        <w:t>U. z 2017 r. poz. 1332</w:t>
      </w:r>
      <w:r w:rsidRPr="000859A6">
        <w:rPr>
          <w:rFonts w:ascii="Trebuchet MS" w:hAnsi="Trebuchet MS"/>
          <w:sz w:val="20"/>
          <w:szCs w:val="20"/>
        </w:rPr>
        <w:t>) oświadczam, że projekt budowla</w:t>
      </w:r>
      <w:r>
        <w:rPr>
          <w:rFonts w:ascii="Trebuchet MS" w:hAnsi="Trebuchet MS"/>
          <w:sz w:val="20"/>
          <w:szCs w:val="20"/>
        </w:rPr>
        <w:t>ny został sporządzony zgodnie z </w:t>
      </w:r>
      <w:r w:rsidRPr="000859A6">
        <w:rPr>
          <w:rFonts w:ascii="Trebuchet MS" w:hAnsi="Trebuchet MS"/>
          <w:sz w:val="20"/>
          <w:szCs w:val="20"/>
        </w:rPr>
        <w:t>obowiązującymi przepisami oraz zasadami wiedzy technicznej.</w:t>
      </w:r>
    </w:p>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jc w:val="both"/>
        <w:rPr>
          <w:rFonts w:ascii="Trebuchet MS" w:hAnsi="Trebuchet MS"/>
          <w:sz w:val="20"/>
          <w:szCs w:val="20"/>
        </w:rPr>
      </w:pPr>
    </w:p>
    <w:tbl>
      <w:tblPr>
        <w:tblW w:w="9639" w:type="dxa"/>
        <w:tblLayout w:type="fixed"/>
        <w:tblCellMar>
          <w:left w:w="10" w:type="dxa"/>
          <w:right w:w="10" w:type="dxa"/>
        </w:tblCellMar>
        <w:tblLook w:val="04A0" w:firstRow="1" w:lastRow="0" w:firstColumn="1" w:lastColumn="0" w:noHBand="0" w:noVBand="1"/>
      </w:tblPr>
      <w:tblGrid>
        <w:gridCol w:w="3213"/>
        <w:gridCol w:w="2800"/>
        <w:gridCol w:w="3626"/>
      </w:tblGrid>
      <w:tr w:rsidR="009A6ECB" w:rsidRPr="000859A6" w:rsidTr="005B1B29">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9A6ECB" w:rsidRPr="000859A6" w:rsidRDefault="009A6ECB" w:rsidP="005B1B29">
            <w:pPr>
              <w:pStyle w:val="TableContents"/>
              <w:jc w:val="center"/>
              <w:rPr>
                <w:rFonts w:ascii="Trebuchet MS" w:hAnsi="Trebuchet MS"/>
                <w:b/>
                <w:bCs/>
                <w:sz w:val="20"/>
                <w:szCs w:val="20"/>
              </w:rPr>
            </w:pPr>
            <w:r w:rsidRPr="000859A6">
              <w:rPr>
                <w:rFonts w:ascii="Trebuchet MS" w:hAnsi="Trebuchet MS"/>
                <w:b/>
                <w:bCs/>
                <w:sz w:val="20"/>
                <w:szCs w:val="20"/>
              </w:rPr>
              <w:t>Funkcja</w:t>
            </w:r>
          </w:p>
        </w:tc>
        <w:tc>
          <w:tcPr>
            <w:tcW w:w="280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9A6ECB" w:rsidRPr="000859A6" w:rsidRDefault="009A6ECB" w:rsidP="005B1B29">
            <w:pPr>
              <w:pStyle w:val="TableContents"/>
              <w:jc w:val="center"/>
              <w:rPr>
                <w:rFonts w:ascii="Trebuchet MS" w:hAnsi="Trebuchet MS"/>
                <w:b/>
                <w:bCs/>
                <w:sz w:val="20"/>
                <w:szCs w:val="20"/>
              </w:rPr>
            </w:pPr>
            <w:r w:rsidRPr="000859A6">
              <w:rPr>
                <w:rFonts w:ascii="Trebuchet MS" w:hAnsi="Trebuchet MS"/>
                <w:b/>
                <w:bCs/>
                <w:sz w:val="20"/>
                <w:szCs w:val="20"/>
              </w:rPr>
              <w:t>Nr uprawnień</w:t>
            </w:r>
          </w:p>
          <w:p w:rsidR="009A6ECB" w:rsidRPr="000859A6" w:rsidRDefault="009A6ECB" w:rsidP="005B1B29">
            <w:pPr>
              <w:pStyle w:val="TableContents"/>
              <w:jc w:val="center"/>
              <w:rPr>
                <w:rFonts w:ascii="Trebuchet MS" w:hAnsi="Trebuchet MS"/>
                <w:b/>
                <w:bCs/>
                <w:sz w:val="20"/>
                <w:szCs w:val="20"/>
              </w:rPr>
            </w:pPr>
            <w:r w:rsidRPr="000859A6">
              <w:rPr>
                <w:rFonts w:ascii="Trebuchet MS" w:hAnsi="Trebuchet MS"/>
                <w:b/>
                <w:bCs/>
                <w:sz w:val="20"/>
                <w:szCs w:val="20"/>
              </w:rPr>
              <w:t>Nr Izby Budowlanej</w:t>
            </w:r>
          </w:p>
        </w:tc>
        <w:tc>
          <w:tcPr>
            <w:tcW w:w="362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9A6ECB" w:rsidRPr="000859A6" w:rsidRDefault="009A6ECB" w:rsidP="005B1B29">
            <w:pPr>
              <w:pStyle w:val="TableContents"/>
              <w:jc w:val="center"/>
              <w:rPr>
                <w:rFonts w:ascii="Trebuchet MS" w:hAnsi="Trebuchet MS"/>
                <w:b/>
                <w:bCs/>
                <w:sz w:val="20"/>
                <w:szCs w:val="20"/>
              </w:rPr>
            </w:pPr>
            <w:r w:rsidRPr="000859A6">
              <w:rPr>
                <w:rFonts w:ascii="Trebuchet MS" w:hAnsi="Trebuchet MS"/>
                <w:b/>
                <w:bCs/>
                <w:sz w:val="20"/>
                <w:szCs w:val="20"/>
              </w:rPr>
              <w:t>Podpis i pieczęć</w:t>
            </w:r>
          </w:p>
        </w:tc>
      </w:tr>
      <w:tr w:rsidR="009A6ECB" w:rsidRPr="000859A6" w:rsidTr="005B1B29">
        <w:tc>
          <w:tcPr>
            <w:tcW w:w="3213" w:type="dxa"/>
            <w:tcBorders>
              <w:left w:val="single" w:sz="2" w:space="0" w:color="000000"/>
              <w:bottom w:val="single" w:sz="2" w:space="0" w:color="000000"/>
            </w:tcBorders>
            <w:tcMar>
              <w:top w:w="340" w:type="dxa"/>
              <w:left w:w="57" w:type="dxa"/>
              <w:bottom w:w="283" w:type="dxa"/>
              <w:right w:w="57" w:type="dxa"/>
            </w:tcMar>
          </w:tcPr>
          <w:p w:rsidR="009A6ECB" w:rsidRPr="000859A6" w:rsidRDefault="009A6ECB" w:rsidP="005B1B29">
            <w:pPr>
              <w:pStyle w:val="TableContents"/>
              <w:rPr>
                <w:rFonts w:ascii="Trebuchet MS" w:hAnsi="Trebuchet MS"/>
                <w:b/>
                <w:bCs/>
                <w:sz w:val="20"/>
                <w:szCs w:val="20"/>
                <w:u w:val="single"/>
              </w:rPr>
            </w:pPr>
            <w:r w:rsidRPr="000859A6">
              <w:rPr>
                <w:rFonts w:ascii="Trebuchet MS" w:hAnsi="Trebuchet MS"/>
                <w:b/>
                <w:bCs/>
                <w:sz w:val="20"/>
                <w:szCs w:val="20"/>
                <w:u w:val="single"/>
              </w:rPr>
              <w:t>Projektant</w:t>
            </w:r>
          </w:p>
          <w:p w:rsidR="009A6ECB" w:rsidRPr="000859A6" w:rsidRDefault="009A6ECB" w:rsidP="005B1B29">
            <w:pPr>
              <w:pStyle w:val="TableContents"/>
              <w:rPr>
                <w:rFonts w:ascii="Trebuchet MS" w:hAnsi="Trebuchet MS"/>
                <w:sz w:val="20"/>
                <w:szCs w:val="20"/>
              </w:rPr>
            </w:pPr>
            <w:r w:rsidRPr="000859A6">
              <w:rPr>
                <w:rFonts w:ascii="Trebuchet MS" w:hAnsi="Trebuchet MS"/>
                <w:sz w:val="20"/>
                <w:szCs w:val="20"/>
              </w:rPr>
              <w:t>Branża sanitarna:</w:t>
            </w:r>
          </w:p>
          <w:p w:rsidR="009A6ECB" w:rsidRPr="000859A6" w:rsidRDefault="009A6ECB" w:rsidP="005B1B29">
            <w:pPr>
              <w:pStyle w:val="TableContents"/>
              <w:jc w:val="both"/>
              <w:rPr>
                <w:rFonts w:ascii="Trebuchet MS" w:hAnsi="Trebuchet MS"/>
                <w:b/>
                <w:bCs/>
                <w:sz w:val="20"/>
                <w:szCs w:val="20"/>
              </w:rPr>
            </w:pPr>
            <w:r w:rsidRPr="000859A6">
              <w:rPr>
                <w:rFonts w:ascii="Trebuchet MS" w:hAnsi="Trebuchet MS"/>
                <w:b/>
                <w:bCs/>
                <w:sz w:val="20"/>
                <w:szCs w:val="20"/>
              </w:rPr>
              <w:t>mgr inż. Krzysztof Biernacki</w:t>
            </w:r>
          </w:p>
        </w:tc>
        <w:tc>
          <w:tcPr>
            <w:tcW w:w="2800" w:type="dxa"/>
            <w:tcBorders>
              <w:left w:val="single" w:sz="2" w:space="0" w:color="000000"/>
              <w:bottom w:val="single" w:sz="2" w:space="0" w:color="000000"/>
            </w:tcBorders>
            <w:tcMar>
              <w:top w:w="340" w:type="dxa"/>
              <w:left w:w="57" w:type="dxa"/>
              <w:bottom w:w="283" w:type="dxa"/>
              <w:right w:w="57" w:type="dxa"/>
            </w:tcMar>
          </w:tcPr>
          <w:p w:rsidR="009A6ECB" w:rsidRPr="000859A6" w:rsidRDefault="009A6ECB" w:rsidP="005B1B29">
            <w:pPr>
              <w:pStyle w:val="TableContents"/>
              <w:rPr>
                <w:rFonts w:ascii="Trebuchet MS" w:hAnsi="Trebuchet MS"/>
                <w:b/>
                <w:bCs/>
                <w:sz w:val="20"/>
                <w:szCs w:val="20"/>
              </w:rPr>
            </w:pPr>
            <w:r w:rsidRPr="000859A6">
              <w:rPr>
                <w:rFonts w:ascii="Trebuchet MS" w:hAnsi="Trebuchet MS"/>
                <w:sz w:val="20"/>
                <w:szCs w:val="20"/>
              </w:rPr>
              <w:t>Nr uprawnień:</w:t>
            </w:r>
            <w:r w:rsidRPr="000859A6">
              <w:rPr>
                <w:rFonts w:ascii="Trebuchet MS" w:hAnsi="Trebuchet MS"/>
                <w:b/>
                <w:bCs/>
                <w:sz w:val="20"/>
                <w:szCs w:val="20"/>
              </w:rPr>
              <w:br/>
              <w:t>BN-10.9/69/82</w:t>
            </w:r>
          </w:p>
          <w:p w:rsidR="009A6ECB" w:rsidRPr="000859A6" w:rsidRDefault="009A6ECB" w:rsidP="005B1B29">
            <w:pPr>
              <w:pStyle w:val="TableContents"/>
              <w:jc w:val="both"/>
              <w:rPr>
                <w:rFonts w:ascii="Trebuchet MS" w:hAnsi="Trebuchet MS"/>
                <w:sz w:val="20"/>
                <w:szCs w:val="20"/>
              </w:rPr>
            </w:pPr>
            <w:r w:rsidRPr="000859A6">
              <w:rPr>
                <w:rFonts w:ascii="Trebuchet MS" w:hAnsi="Trebuchet MS"/>
                <w:sz w:val="20"/>
                <w:szCs w:val="20"/>
              </w:rPr>
              <w:t>Nr Izby Budowlanej:</w:t>
            </w:r>
          </w:p>
          <w:p w:rsidR="009A6ECB" w:rsidRPr="000859A6" w:rsidRDefault="009A6ECB" w:rsidP="005B1B29">
            <w:pPr>
              <w:pStyle w:val="TableContents"/>
              <w:jc w:val="both"/>
              <w:rPr>
                <w:rFonts w:ascii="Trebuchet MS" w:hAnsi="Trebuchet MS"/>
                <w:b/>
                <w:bCs/>
                <w:sz w:val="20"/>
                <w:szCs w:val="20"/>
              </w:rPr>
            </w:pPr>
            <w:r w:rsidRPr="000859A6">
              <w:rPr>
                <w:rFonts w:ascii="Trebuchet MS" w:hAnsi="Trebuchet MS"/>
                <w:b/>
                <w:bCs/>
                <w:sz w:val="20"/>
                <w:szCs w:val="20"/>
              </w:rPr>
              <w:t>WKP/IS/0277/01</w:t>
            </w:r>
          </w:p>
        </w:tc>
        <w:tc>
          <w:tcPr>
            <w:tcW w:w="3626" w:type="dxa"/>
            <w:tcBorders>
              <w:left w:val="single" w:sz="2" w:space="0" w:color="000000"/>
              <w:bottom w:val="single" w:sz="2" w:space="0" w:color="000000"/>
              <w:right w:val="single" w:sz="2" w:space="0" w:color="000000"/>
            </w:tcBorders>
            <w:tcMar>
              <w:top w:w="340" w:type="dxa"/>
              <w:left w:w="57" w:type="dxa"/>
              <w:bottom w:w="283" w:type="dxa"/>
              <w:right w:w="57" w:type="dxa"/>
            </w:tcMar>
          </w:tcPr>
          <w:p w:rsidR="009A6ECB" w:rsidRPr="000859A6" w:rsidRDefault="009A6ECB" w:rsidP="005B1B29">
            <w:pPr>
              <w:pStyle w:val="TableContents"/>
              <w:jc w:val="both"/>
              <w:rPr>
                <w:rFonts w:ascii="Trebuchet MS" w:hAnsi="Trebuchet MS"/>
                <w:sz w:val="20"/>
                <w:szCs w:val="20"/>
              </w:rPr>
            </w:pPr>
          </w:p>
        </w:tc>
      </w:tr>
      <w:tr w:rsidR="009A6ECB" w:rsidRPr="000859A6" w:rsidTr="005B1B29">
        <w:tc>
          <w:tcPr>
            <w:tcW w:w="3213" w:type="dxa"/>
            <w:tcBorders>
              <w:left w:val="single" w:sz="2" w:space="0" w:color="000000"/>
              <w:bottom w:val="single" w:sz="2" w:space="0" w:color="000000"/>
            </w:tcBorders>
            <w:tcMar>
              <w:top w:w="340" w:type="dxa"/>
              <w:left w:w="57" w:type="dxa"/>
              <w:bottom w:w="283" w:type="dxa"/>
              <w:right w:w="57" w:type="dxa"/>
            </w:tcMar>
          </w:tcPr>
          <w:p w:rsidR="009A6ECB" w:rsidRPr="000859A6" w:rsidRDefault="009A6ECB" w:rsidP="005B1B29">
            <w:pPr>
              <w:pStyle w:val="TableContents"/>
              <w:rPr>
                <w:rFonts w:ascii="Trebuchet MS" w:hAnsi="Trebuchet MS"/>
                <w:b/>
                <w:bCs/>
                <w:sz w:val="20"/>
                <w:szCs w:val="20"/>
                <w:u w:val="single"/>
              </w:rPr>
            </w:pPr>
            <w:r w:rsidRPr="000859A6">
              <w:rPr>
                <w:rFonts w:ascii="Trebuchet MS" w:hAnsi="Trebuchet MS"/>
                <w:b/>
                <w:bCs/>
                <w:sz w:val="20"/>
                <w:szCs w:val="20"/>
                <w:u w:val="single"/>
              </w:rPr>
              <w:t>Sprawdzający</w:t>
            </w:r>
          </w:p>
          <w:p w:rsidR="009A6ECB" w:rsidRPr="000859A6" w:rsidRDefault="009A6ECB" w:rsidP="005B1B29">
            <w:pPr>
              <w:pStyle w:val="TableContents"/>
              <w:rPr>
                <w:rFonts w:ascii="Trebuchet MS" w:hAnsi="Trebuchet MS"/>
                <w:sz w:val="20"/>
                <w:szCs w:val="20"/>
              </w:rPr>
            </w:pPr>
            <w:r w:rsidRPr="000859A6">
              <w:rPr>
                <w:rFonts w:ascii="Trebuchet MS" w:hAnsi="Trebuchet MS"/>
                <w:sz w:val="20"/>
                <w:szCs w:val="20"/>
              </w:rPr>
              <w:t>Branża sanitarna:</w:t>
            </w:r>
          </w:p>
          <w:p w:rsidR="009A6ECB" w:rsidRPr="000859A6" w:rsidRDefault="009A6ECB" w:rsidP="005B1B29">
            <w:pPr>
              <w:pStyle w:val="TableContents"/>
              <w:jc w:val="both"/>
              <w:rPr>
                <w:rFonts w:ascii="Trebuchet MS" w:hAnsi="Trebuchet MS"/>
                <w:b/>
                <w:bCs/>
                <w:sz w:val="20"/>
                <w:szCs w:val="20"/>
              </w:rPr>
            </w:pPr>
            <w:r w:rsidRPr="000859A6">
              <w:rPr>
                <w:rFonts w:ascii="Trebuchet MS" w:hAnsi="Trebuchet MS"/>
                <w:b/>
                <w:bCs/>
                <w:sz w:val="20"/>
                <w:szCs w:val="20"/>
              </w:rPr>
              <w:t>mgr inż. Marek Licznerski</w:t>
            </w:r>
          </w:p>
        </w:tc>
        <w:tc>
          <w:tcPr>
            <w:tcW w:w="2800" w:type="dxa"/>
            <w:tcBorders>
              <w:left w:val="single" w:sz="2" w:space="0" w:color="000000"/>
              <w:bottom w:val="single" w:sz="2" w:space="0" w:color="000000"/>
            </w:tcBorders>
            <w:tcMar>
              <w:top w:w="340" w:type="dxa"/>
              <w:left w:w="57" w:type="dxa"/>
              <w:bottom w:w="283" w:type="dxa"/>
              <w:right w:w="57" w:type="dxa"/>
            </w:tcMar>
          </w:tcPr>
          <w:p w:rsidR="009A6ECB" w:rsidRPr="000859A6" w:rsidRDefault="009A6ECB" w:rsidP="005B1B29">
            <w:pPr>
              <w:pStyle w:val="TableContents"/>
              <w:rPr>
                <w:rFonts w:ascii="Trebuchet MS" w:hAnsi="Trebuchet MS"/>
                <w:sz w:val="20"/>
                <w:szCs w:val="20"/>
              </w:rPr>
            </w:pPr>
            <w:r w:rsidRPr="000859A6">
              <w:rPr>
                <w:rFonts w:ascii="Trebuchet MS" w:hAnsi="Trebuchet MS"/>
                <w:sz w:val="20"/>
                <w:szCs w:val="20"/>
              </w:rPr>
              <w:t>Nr uprawnień:</w:t>
            </w:r>
          </w:p>
          <w:p w:rsidR="009A6ECB" w:rsidRPr="000859A6" w:rsidRDefault="009A6ECB" w:rsidP="005B1B29">
            <w:pPr>
              <w:pStyle w:val="TableContents"/>
              <w:rPr>
                <w:rFonts w:ascii="Trebuchet MS" w:hAnsi="Trebuchet MS"/>
                <w:b/>
                <w:bCs/>
                <w:sz w:val="20"/>
                <w:szCs w:val="20"/>
              </w:rPr>
            </w:pPr>
            <w:r w:rsidRPr="000859A6">
              <w:rPr>
                <w:rFonts w:ascii="Trebuchet MS" w:hAnsi="Trebuchet MS"/>
                <w:b/>
                <w:bCs/>
                <w:sz w:val="20"/>
                <w:szCs w:val="20"/>
              </w:rPr>
              <w:t>NB/U-7342/40/98</w:t>
            </w:r>
          </w:p>
          <w:p w:rsidR="009A6ECB" w:rsidRPr="000859A6" w:rsidRDefault="009A6ECB" w:rsidP="005B1B29">
            <w:pPr>
              <w:pStyle w:val="TableContents"/>
              <w:jc w:val="both"/>
              <w:rPr>
                <w:rFonts w:ascii="Trebuchet MS" w:hAnsi="Trebuchet MS"/>
                <w:sz w:val="20"/>
                <w:szCs w:val="20"/>
              </w:rPr>
            </w:pPr>
            <w:r w:rsidRPr="000859A6">
              <w:rPr>
                <w:rFonts w:ascii="Trebuchet MS" w:hAnsi="Trebuchet MS"/>
                <w:sz w:val="20"/>
                <w:szCs w:val="20"/>
              </w:rPr>
              <w:t>Nr Izby Budowlanej:</w:t>
            </w:r>
          </w:p>
          <w:p w:rsidR="009A6ECB" w:rsidRPr="000859A6" w:rsidRDefault="009A6ECB" w:rsidP="005B1B29">
            <w:pPr>
              <w:pStyle w:val="TableContents"/>
              <w:jc w:val="both"/>
              <w:rPr>
                <w:rFonts w:ascii="Trebuchet MS" w:hAnsi="Trebuchet MS"/>
                <w:b/>
                <w:bCs/>
                <w:sz w:val="20"/>
                <w:szCs w:val="20"/>
              </w:rPr>
            </w:pPr>
            <w:r w:rsidRPr="000859A6">
              <w:rPr>
                <w:rFonts w:ascii="Trebuchet MS" w:hAnsi="Trebuchet MS"/>
                <w:b/>
                <w:bCs/>
                <w:sz w:val="20"/>
                <w:szCs w:val="20"/>
              </w:rPr>
              <w:t>WKP/IS/0294/03</w:t>
            </w:r>
          </w:p>
        </w:tc>
        <w:tc>
          <w:tcPr>
            <w:tcW w:w="3626" w:type="dxa"/>
            <w:tcBorders>
              <w:left w:val="single" w:sz="2" w:space="0" w:color="000000"/>
              <w:bottom w:val="single" w:sz="2" w:space="0" w:color="000000"/>
              <w:right w:val="single" w:sz="2" w:space="0" w:color="000000"/>
            </w:tcBorders>
            <w:tcMar>
              <w:top w:w="340" w:type="dxa"/>
              <w:left w:w="57" w:type="dxa"/>
              <w:bottom w:w="283" w:type="dxa"/>
              <w:right w:w="57" w:type="dxa"/>
            </w:tcMar>
          </w:tcPr>
          <w:p w:rsidR="009A6ECB" w:rsidRPr="000859A6" w:rsidRDefault="009A6ECB" w:rsidP="005B1B29">
            <w:pPr>
              <w:pStyle w:val="TableContents"/>
              <w:jc w:val="both"/>
              <w:rPr>
                <w:rFonts w:ascii="Trebuchet MS" w:hAnsi="Trebuchet MS"/>
                <w:sz w:val="20"/>
                <w:szCs w:val="20"/>
              </w:rPr>
            </w:pPr>
          </w:p>
        </w:tc>
      </w:tr>
    </w:tbl>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jc w:val="both"/>
        <w:rPr>
          <w:rFonts w:ascii="Trebuchet MS" w:hAnsi="Trebuchet MS"/>
          <w:sz w:val="20"/>
          <w:szCs w:val="20"/>
        </w:rPr>
      </w:pPr>
    </w:p>
    <w:p w:rsidR="009A6ECB" w:rsidRPr="000859A6" w:rsidRDefault="009A6ECB" w:rsidP="009A6ECB">
      <w:pPr>
        <w:pStyle w:val="Standard"/>
        <w:spacing w:line="360" w:lineRule="auto"/>
        <w:rPr>
          <w:rFonts w:ascii="Trebuchet MS" w:hAnsi="Trebuchet MS"/>
          <w:b/>
          <w:bCs/>
          <w:u w:val="single"/>
        </w:rPr>
      </w:pPr>
      <w:r w:rsidRPr="000859A6">
        <w:rPr>
          <w:rFonts w:ascii="Trebuchet MS" w:hAnsi="Trebuchet MS"/>
          <w:b/>
          <w:bCs/>
          <w:u w:val="single"/>
        </w:rPr>
        <w:t>Niniejsze oświadczenie dotyczy:</w:t>
      </w:r>
    </w:p>
    <w:p w:rsidR="009A6ECB" w:rsidRPr="000859A6" w:rsidRDefault="009A6ECB" w:rsidP="003C1808">
      <w:pPr>
        <w:pStyle w:val="Standard"/>
        <w:tabs>
          <w:tab w:val="left" w:pos="1134"/>
        </w:tabs>
        <w:spacing w:line="360" w:lineRule="auto"/>
        <w:ind w:left="1134" w:hanging="1134"/>
        <w:rPr>
          <w:rFonts w:ascii="Trebuchet MS" w:hAnsi="Trebuchet MS"/>
          <w:sz w:val="20"/>
          <w:szCs w:val="20"/>
        </w:rPr>
      </w:pPr>
      <w:r w:rsidRPr="000859A6">
        <w:rPr>
          <w:rFonts w:ascii="Trebuchet MS" w:hAnsi="Trebuchet MS"/>
          <w:b/>
          <w:bCs/>
          <w:sz w:val="20"/>
          <w:szCs w:val="20"/>
        </w:rPr>
        <w:t>Temat:</w:t>
      </w:r>
      <w:r w:rsidR="002A5C41">
        <w:rPr>
          <w:rFonts w:ascii="Trebuchet MS" w:hAnsi="Trebuchet MS"/>
          <w:b/>
          <w:bCs/>
          <w:sz w:val="20"/>
          <w:szCs w:val="20"/>
        </w:rPr>
        <w:tab/>
      </w:r>
      <w:r w:rsidR="003C1808">
        <w:rPr>
          <w:rFonts w:ascii="Trebuchet MS" w:hAnsi="Trebuchet MS"/>
          <w:sz w:val="20"/>
          <w:szCs w:val="20"/>
        </w:rPr>
        <w:t>Budowa drogi obsługującej tereny inwestycyjne w rejonie ul. Inwestorskiej w Kaliszu – etap 2</w:t>
      </w:r>
    </w:p>
    <w:p w:rsidR="009C164B" w:rsidRDefault="009A6ECB" w:rsidP="00F65E2E">
      <w:pPr>
        <w:pStyle w:val="Standard"/>
        <w:tabs>
          <w:tab w:val="left" w:pos="1134"/>
        </w:tabs>
        <w:rPr>
          <w:rFonts w:ascii="Trebuchet MS" w:hAnsi="Trebuchet MS"/>
          <w:sz w:val="20"/>
          <w:szCs w:val="20"/>
        </w:rPr>
      </w:pPr>
      <w:r w:rsidRPr="000859A6">
        <w:rPr>
          <w:rFonts w:ascii="Trebuchet MS" w:hAnsi="Trebuchet MS"/>
          <w:b/>
          <w:bCs/>
          <w:sz w:val="20"/>
          <w:szCs w:val="20"/>
        </w:rPr>
        <w:t>O</w:t>
      </w:r>
      <w:r w:rsidR="002A5C41">
        <w:rPr>
          <w:rFonts w:ascii="Trebuchet MS" w:hAnsi="Trebuchet MS"/>
          <w:b/>
          <w:bCs/>
          <w:sz w:val="20"/>
          <w:szCs w:val="20"/>
        </w:rPr>
        <w:t>biekt:</w:t>
      </w:r>
      <w:r w:rsidR="002A5C41">
        <w:rPr>
          <w:rFonts w:ascii="Trebuchet MS" w:hAnsi="Trebuchet MS"/>
          <w:b/>
          <w:bCs/>
          <w:sz w:val="20"/>
          <w:szCs w:val="20"/>
        </w:rPr>
        <w:tab/>
      </w:r>
      <w:r w:rsidR="009C164B">
        <w:rPr>
          <w:rFonts w:ascii="Trebuchet MS" w:hAnsi="Trebuchet MS"/>
          <w:sz w:val="20"/>
          <w:szCs w:val="20"/>
        </w:rPr>
        <w:t>Kanalizacja deszczowa</w:t>
      </w:r>
      <w:r w:rsidR="009C164B" w:rsidRPr="00F65E2E">
        <w:rPr>
          <w:rFonts w:ascii="Trebuchet MS" w:hAnsi="Trebuchet MS"/>
          <w:sz w:val="20"/>
          <w:szCs w:val="20"/>
        </w:rPr>
        <w:t xml:space="preserve"> grawitacyjna</w:t>
      </w:r>
      <w:r w:rsidR="008A1E14">
        <w:rPr>
          <w:rFonts w:ascii="Trebuchet MS" w:hAnsi="Trebuchet MS"/>
          <w:sz w:val="20"/>
          <w:szCs w:val="20"/>
        </w:rPr>
        <w:t xml:space="preserve"> DN0,80/0,60/0,40/0,30m z przykanalikami</w:t>
      </w:r>
      <w:r w:rsidR="009C164B">
        <w:rPr>
          <w:rFonts w:ascii="Trebuchet MS" w:hAnsi="Trebuchet MS"/>
          <w:sz w:val="20"/>
          <w:szCs w:val="20"/>
        </w:rPr>
        <w:t>.</w:t>
      </w:r>
    </w:p>
    <w:p w:rsidR="00F65E2E" w:rsidRPr="00F65E2E" w:rsidRDefault="009C164B" w:rsidP="008A1E14">
      <w:pPr>
        <w:pStyle w:val="Standard"/>
        <w:tabs>
          <w:tab w:val="left" w:pos="1134"/>
        </w:tabs>
        <w:rPr>
          <w:rFonts w:ascii="Trebuchet MS" w:hAnsi="Trebuchet MS"/>
          <w:sz w:val="20"/>
          <w:szCs w:val="20"/>
        </w:rPr>
      </w:pPr>
      <w:r>
        <w:rPr>
          <w:rFonts w:ascii="Trebuchet MS" w:hAnsi="Trebuchet MS"/>
          <w:sz w:val="20"/>
          <w:szCs w:val="20"/>
        </w:rPr>
        <w:tab/>
      </w:r>
    </w:p>
    <w:p w:rsidR="009A6ECB" w:rsidRDefault="00F65E2E" w:rsidP="00F65E2E">
      <w:pPr>
        <w:pStyle w:val="Standard"/>
        <w:tabs>
          <w:tab w:val="left" w:pos="1134"/>
        </w:tabs>
        <w:rPr>
          <w:rFonts w:ascii="Trebuchet MS" w:hAnsi="Trebuchet MS"/>
          <w:sz w:val="20"/>
          <w:szCs w:val="20"/>
        </w:rPr>
      </w:pPr>
      <w:r>
        <w:rPr>
          <w:rFonts w:ascii="Trebuchet MS" w:hAnsi="Trebuchet MS"/>
          <w:sz w:val="20"/>
          <w:szCs w:val="20"/>
        </w:rPr>
        <w:tab/>
      </w:r>
    </w:p>
    <w:p w:rsidR="009A6ECB" w:rsidRPr="000859A6" w:rsidRDefault="009A6ECB" w:rsidP="009A6ECB">
      <w:pPr>
        <w:pStyle w:val="Standard"/>
        <w:tabs>
          <w:tab w:val="left" w:pos="1134"/>
        </w:tabs>
        <w:spacing w:line="360" w:lineRule="auto"/>
        <w:rPr>
          <w:rFonts w:ascii="Trebuchet MS" w:hAnsi="Trebuchet MS"/>
          <w:sz w:val="20"/>
          <w:szCs w:val="20"/>
        </w:rPr>
      </w:pPr>
    </w:p>
    <w:p w:rsidR="009A6ECB" w:rsidRPr="000859A6" w:rsidRDefault="009A6ECB" w:rsidP="009A6ECB">
      <w:pPr>
        <w:pStyle w:val="Standard"/>
        <w:spacing w:line="360" w:lineRule="auto"/>
        <w:rPr>
          <w:rFonts w:ascii="Trebuchet MS" w:hAnsi="Trebuchet MS"/>
          <w:b/>
          <w:bCs/>
          <w:u w:val="single"/>
        </w:rPr>
      </w:pPr>
      <w:r w:rsidRPr="000859A6">
        <w:rPr>
          <w:rFonts w:ascii="Trebuchet MS" w:hAnsi="Trebuchet MS"/>
          <w:b/>
          <w:bCs/>
          <w:u w:val="single"/>
        </w:rPr>
        <w:t>Adres inwestycji:</w:t>
      </w:r>
    </w:p>
    <w:p w:rsidR="009A6ECB" w:rsidRPr="000859A6" w:rsidRDefault="009A6ECB" w:rsidP="009A6ECB">
      <w:pPr>
        <w:pStyle w:val="Standard"/>
        <w:tabs>
          <w:tab w:val="left" w:pos="1134"/>
        </w:tabs>
        <w:spacing w:line="360" w:lineRule="auto"/>
        <w:rPr>
          <w:rFonts w:ascii="Trebuchet MS" w:hAnsi="Trebuchet MS"/>
          <w:sz w:val="20"/>
          <w:szCs w:val="20"/>
        </w:rPr>
      </w:pPr>
      <w:r w:rsidRPr="000859A6">
        <w:rPr>
          <w:rFonts w:ascii="Trebuchet MS" w:hAnsi="Trebuchet MS"/>
          <w:b/>
          <w:bCs/>
          <w:sz w:val="20"/>
          <w:szCs w:val="20"/>
        </w:rPr>
        <w:t>Adres:</w:t>
      </w:r>
      <w:r w:rsidRPr="000859A6">
        <w:rPr>
          <w:rFonts w:ascii="Trebuchet MS" w:hAnsi="Trebuchet MS"/>
          <w:sz w:val="20"/>
          <w:szCs w:val="20"/>
        </w:rPr>
        <w:t xml:space="preserve"> </w:t>
      </w:r>
      <w:r w:rsidR="002A5C41">
        <w:rPr>
          <w:rFonts w:ascii="Trebuchet MS" w:hAnsi="Trebuchet MS"/>
          <w:sz w:val="20"/>
          <w:szCs w:val="20"/>
        </w:rPr>
        <w:tab/>
      </w:r>
      <w:r w:rsidR="009D3157">
        <w:rPr>
          <w:rFonts w:ascii="Trebuchet MS" w:hAnsi="Trebuchet MS"/>
          <w:sz w:val="20"/>
          <w:szCs w:val="20"/>
        </w:rPr>
        <w:t xml:space="preserve">Kalisz ul. </w:t>
      </w:r>
      <w:r w:rsidR="008A1E14">
        <w:rPr>
          <w:rFonts w:ascii="Trebuchet MS" w:hAnsi="Trebuchet MS"/>
          <w:sz w:val="20"/>
          <w:szCs w:val="20"/>
        </w:rPr>
        <w:t>Inwestorska</w:t>
      </w:r>
    </w:p>
    <w:p w:rsidR="009A6ECB" w:rsidRDefault="009A6ECB" w:rsidP="008436CB">
      <w:pPr>
        <w:pStyle w:val="Standard"/>
        <w:tabs>
          <w:tab w:val="left" w:pos="1134"/>
        </w:tabs>
        <w:spacing w:line="360" w:lineRule="auto"/>
        <w:ind w:left="1134" w:hanging="1134"/>
        <w:jc w:val="both"/>
        <w:rPr>
          <w:rFonts w:ascii="Trebuchet MS" w:hAnsi="Trebuchet MS"/>
          <w:sz w:val="20"/>
          <w:szCs w:val="20"/>
        </w:rPr>
      </w:pPr>
      <w:r w:rsidRPr="000859A6">
        <w:rPr>
          <w:rFonts w:ascii="Trebuchet MS" w:hAnsi="Trebuchet MS"/>
          <w:b/>
          <w:bCs/>
          <w:sz w:val="20"/>
          <w:szCs w:val="20"/>
        </w:rPr>
        <w:t>Położenie:</w:t>
      </w:r>
      <w:r w:rsidRPr="000859A6">
        <w:rPr>
          <w:rFonts w:ascii="Trebuchet MS" w:hAnsi="Trebuchet MS"/>
          <w:sz w:val="20"/>
          <w:szCs w:val="20"/>
        </w:rPr>
        <w:t xml:space="preserve"> </w:t>
      </w:r>
      <w:r w:rsidR="002A5C41">
        <w:rPr>
          <w:rFonts w:ascii="Trebuchet MS" w:hAnsi="Trebuchet MS"/>
          <w:sz w:val="20"/>
          <w:szCs w:val="20"/>
        </w:rPr>
        <w:tab/>
      </w:r>
      <w:r w:rsidR="00BF0B52">
        <w:rPr>
          <w:rFonts w:ascii="Trebuchet MS" w:hAnsi="Trebuchet MS"/>
          <w:sz w:val="20"/>
          <w:szCs w:val="20"/>
        </w:rPr>
        <w:t xml:space="preserve">Dz. nr </w:t>
      </w:r>
      <w:r w:rsidR="008436CB">
        <w:rPr>
          <w:rFonts w:ascii="Trebuchet MS" w:hAnsi="Trebuchet MS"/>
          <w:sz w:val="20"/>
          <w:szCs w:val="20"/>
        </w:rPr>
        <w:t>486/2, 487/1, 487/3, 487/4, 487/5, 487/6, 488/2, 489/2, 490/2, 491/2, 492/2, 493/7, 493/8, 494/5, 494/6, 495/5, 495/6, 496/5, 496/6, 497/2, 498/7, 498/8, 499/5, 499/6, 502/5, 502/6, 504/5, 504/6, 505/5, 505/6, 506/7, 506/8, 507/5, 507/6, 508/4, 508/5, 508/6, 509/5, 509/9, 509/10, 510/11, 511/1, 511/8, 511/9, 512/1, 512/6, 534/1, 534/13, 535/3, 535/12, 536/1, 536/9, 537/1, 537/9</w:t>
      </w:r>
    </w:p>
    <w:p w:rsidR="009A6ECB" w:rsidRPr="000859A6" w:rsidRDefault="009A6ECB" w:rsidP="009A6ECB">
      <w:pPr>
        <w:pStyle w:val="Standard"/>
        <w:tabs>
          <w:tab w:val="left" w:pos="1134"/>
        </w:tabs>
        <w:spacing w:line="360" w:lineRule="auto"/>
        <w:rPr>
          <w:rFonts w:ascii="Trebuchet MS" w:hAnsi="Trebuchet MS"/>
          <w:sz w:val="20"/>
          <w:szCs w:val="20"/>
        </w:rPr>
      </w:pPr>
    </w:p>
    <w:p w:rsidR="009A6ECB" w:rsidRPr="000859A6" w:rsidRDefault="009A6ECB" w:rsidP="009A6ECB">
      <w:pPr>
        <w:pStyle w:val="Standard"/>
        <w:tabs>
          <w:tab w:val="right" w:pos="3368"/>
          <w:tab w:val="left" w:pos="3492"/>
        </w:tabs>
        <w:spacing w:line="360" w:lineRule="auto"/>
        <w:rPr>
          <w:rFonts w:ascii="Trebuchet MS" w:hAnsi="Trebuchet MS"/>
          <w:b/>
          <w:bCs/>
          <w:szCs w:val="20"/>
          <w:u w:val="single"/>
        </w:rPr>
      </w:pPr>
      <w:r w:rsidRPr="000859A6">
        <w:rPr>
          <w:rFonts w:ascii="Trebuchet MS" w:hAnsi="Trebuchet MS"/>
          <w:b/>
          <w:bCs/>
          <w:szCs w:val="20"/>
          <w:u w:val="single"/>
        </w:rPr>
        <w:t>Inwestor:</w:t>
      </w:r>
    </w:p>
    <w:p w:rsidR="00F0410A" w:rsidRDefault="00F0410A" w:rsidP="00F0410A">
      <w:pPr>
        <w:pStyle w:val="TableContents"/>
        <w:rPr>
          <w:rFonts w:ascii="Trebuchet MS" w:hAnsi="Trebuchet MS"/>
          <w:sz w:val="20"/>
          <w:szCs w:val="20"/>
        </w:rPr>
      </w:pPr>
      <w:r>
        <w:rPr>
          <w:rFonts w:ascii="Trebuchet MS" w:hAnsi="Trebuchet MS"/>
          <w:sz w:val="20"/>
          <w:szCs w:val="20"/>
        </w:rPr>
        <w:t>Mi</w:t>
      </w:r>
      <w:r w:rsidR="009D3157">
        <w:rPr>
          <w:rFonts w:ascii="Trebuchet MS" w:hAnsi="Trebuchet MS"/>
          <w:sz w:val="20"/>
          <w:szCs w:val="20"/>
        </w:rPr>
        <w:t>ejski Zarząd Dróg i Komunikacji</w:t>
      </w:r>
    </w:p>
    <w:p w:rsidR="00F0410A" w:rsidRDefault="00F0410A" w:rsidP="00F0410A">
      <w:pPr>
        <w:pStyle w:val="TableContents"/>
        <w:rPr>
          <w:rFonts w:ascii="Trebuchet MS" w:hAnsi="Trebuchet MS"/>
          <w:sz w:val="20"/>
          <w:szCs w:val="20"/>
        </w:rPr>
      </w:pPr>
      <w:r>
        <w:rPr>
          <w:rFonts w:ascii="Trebuchet MS" w:hAnsi="Trebuchet MS"/>
          <w:sz w:val="20"/>
          <w:szCs w:val="20"/>
        </w:rPr>
        <w:t xml:space="preserve">ul. </w:t>
      </w:r>
      <w:r w:rsidR="009D3157">
        <w:rPr>
          <w:rFonts w:ascii="Trebuchet MS" w:hAnsi="Trebuchet MS"/>
          <w:sz w:val="20"/>
          <w:szCs w:val="20"/>
        </w:rPr>
        <w:t>Złota 43</w:t>
      </w:r>
    </w:p>
    <w:p w:rsidR="00F0410A" w:rsidRDefault="00F0410A" w:rsidP="00F0410A">
      <w:pPr>
        <w:pStyle w:val="TableContents"/>
        <w:rPr>
          <w:rFonts w:ascii="Trebuchet MS" w:hAnsi="Trebuchet MS"/>
          <w:sz w:val="20"/>
          <w:szCs w:val="20"/>
        </w:rPr>
      </w:pPr>
      <w:r>
        <w:rPr>
          <w:rFonts w:ascii="Trebuchet MS" w:hAnsi="Trebuchet MS"/>
          <w:sz w:val="20"/>
          <w:szCs w:val="20"/>
        </w:rPr>
        <w:t>6</w:t>
      </w:r>
      <w:r w:rsidR="009D3157">
        <w:rPr>
          <w:rFonts w:ascii="Trebuchet MS" w:hAnsi="Trebuchet MS"/>
          <w:sz w:val="20"/>
          <w:szCs w:val="20"/>
        </w:rPr>
        <w:t>2-800 Kalisz</w:t>
      </w:r>
    </w:p>
    <w:p w:rsidR="003823B6" w:rsidRPr="00D31713" w:rsidRDefault="009A6ECB" w:rsidP="00BF0B52">
      <w:pPr>
        <w:pStyle w:val="TableContents"/>
        <w:rPr>
          <w:szCs w:val="20"/>
        </w:rPr>
      </w:pPr>
      <w:r w:rsidRPr="000859A6">
        <w:rPr>
          <w:szCs w:val="20"/>
        </w:rPr>
        <w:br w:type="page"/>
      </w:r>
    </w:p>
    <w:p w:rsidR="00645884" w:rsidRDefault="00645884" w:rsidP="003823B6">
      <w:pPr>
        <w:widowControl w:val="0"/>
        <w:suppressAutoHyphens w:val="0"/>
        <w:spacing w:line="480" w:lineRule="auto"/>
        <w:ind w:firstLine="0"/>
        <w:jc w:val="center"/>
        <w:rPr>
          <w:rFonts w:ascii="Arial Black" w:hAnsi="Arial Black"/>
          <w:sz w:val="24"/>
        </w:rPr>
        <w:sectPr w:rsidR="00645884" w:rsidSect="002736FF">
          <w:headerReference w:type="default" r:id="rId8"/>
          <w:footerReference w:type="even" r:id="rId9"/>
          <w:footerReference w:type="default" r:id="rId10"/>
          <w:headerReference w:type="first" r:id="rId11"/>
          <w:footerReference w:type="first" r:id="rId12"/>
          <w:type w:val="continuous"/>
          <w:pgSz w:w="11906" w:h="16838" w:code="9"/>
          <w:pgMar w:top="709" w:right="1134" w:bottom="567" w:left="1418" w:header="567" w:footer="567" w:gutter="0"/>
          <w:pgNumType w:start="1"/>
          <w:cols w:space="708"/>
          <w:titlePg/>
          <w:docGrid w:linePitch="272"/>
        </w:sectPr>
      </w:pPr>
    </w:p>
    <w:p w:rsidR="006F1926" w:rsidRPr="00D140E8" w:rsidRDefault="00D140E8" w:rsidP="00D140E8">
      <w:pPr>
        <w:widowControl w:val="0"/>
        <w:suppressAutoHyphens w:val="0"/>
        <w:ind w:firstLine="0"/>
        <w:jc w:val="center"/>
        <w:rPr>
          <w:rFonts w:ascii="Arial Black" w:hAnsi="Arial Black"/>
          <w:sz w:val="36"/>
          <w:szCs w:val="36"/>
        </w:rPr>
      </w:pPr>
      <w:r w:rsidRPr="00D140E8">
        <w:rPr>
          <w:rFonts w:ascii="Arial Black" w:hAnsi="Arial Black"/>
          <w:sz w:val="36"/>
          <w:szCs w:val="36"/>
        </w:rPr>
        <w:lastRenderedPageBreak/>
        <w:t>OPIS TECHNICZNY</w:t>
      </w:r>
    </w:p>
    <w:p w:rsidR="003823B6" w:rsidRPr="003823B6" w:rsidRDefault="005B512D" w:rsidP="00346B65">
      <w:r>
        <w:t>d</w:t>
      </w:r>
      <w:r w:rsidR="003823B6">
        <w:t xml:space="preserve">o </w:t>
      </w:r>
      <w:r w:rsidR="008C1C77">
        <w:t xml:space="preserve">projektu budowlanego </w:t>
      </w:r>
      <w:r w:rsidR="005E5387">
        <w:t>kanal</w:t>
      </w:r>
      <w:r w:rsidR="00346B65">
        <w:t>izacji deszczowej grawitacyjnej</w:t>
      </w:r>
      <w:r w:rsidR="005E5387">
        <w:t xml:space="preserve"> </w:t>
      </w:r>
      <w:r w:rsidR="00346B65">
        <w:t xml:space="preserve">wraz z przykanalikami w ul. Inwestorskiej </w:t>
      </w:r>
      <w:r w:rsidR="005E5387">
        <w:t xml:space="preserve"> w </w:t>
      </w:r>
      <w:r w:rsidR="00D9064C">
        <w:t>Kaliszu.</w:t>
      </w:r>
    </w:p>
    <w:sdt>
      <w:sdtPr>
        <w:rPr>
          <w:rFonts w:ascii="Trebuchet MS" w:eastAsia="SimSun" w:hAnsi="Trebuchet MS" w:cs="Mangal"/>
          <w:b w:val="0"/>
          <w:color w:val="auto"/>
          <w:kern w:val="3"/>
          <w:sz w:val="20"/>
          <w:szCs w:val="24"/>
          <w:lang w:eastAsia="zh-CN" w:bidi="hi-IN"/>
        </w:rPr>
        <w:id w:val="2137832495"/>
        <w:docPartObj>
          <w:docPartGallery w:val="Table of Contents"/>
          <w:docPartUnique/>
        </w:docPartObj>
      </w:sdtPr>
      <w:sdtEndPr/>
      <w:sdtContent>
        <w:p w:rsidR="00931E56" w:rsidRPr="00BF4F93" w:rsidRDefault="00931E56">
          <w:pPr>
            <w:pStyle w:val="Nagwekspisutreci"/>
            <w:rPr>
              <w:rFonts w:ascii="Trebuchet MS" w:hAnsi="Trebuchet MS"/>
            </w:rPr>
          </w:pPr>
          <w:r w:rsidRPr="00BF4F93">
            <w:rPr>
              <w:rFonts w:ascii="Trebuchet MS" w:hAnsi="Trebuchet MS"/>
            </w:rPr>
            <w:t>Spis treści</w:t>
          </w:r>
        </w:p>
        <w:p w:rsidR="00931E56" w:rsidRDefault="00B57B72" w:rsidP="00931E56">
          <w:pPr>
            <w:pStyle w:val="Spistreci1"/>
            <w:numPr>
              <w:ilvl w:val="0"/>
              <w:numId w:val="24"/>
            </w:numPr>
          </w:pPr>
          <w:r>
            <w:rPr>
              <w:b/>
              <w:bCs/>
            </w:rPr>
            <w:t>Wstęp</w:t>
          </w:r>
          <w:r w:rsidR="00931E56">
            <w:ptab w:relativeTo="margin" w:alignment="right" w:leader="dot"/>
          </w:r>
          <w:r w:rsidR="004156AC">
            <w:t>2</w:t>
          </w:r>
        </w:p>
        <w:p w:rsidR="00931E56" w:rsidRDefault="00931E56" w:rsidP="00931E56">
          <w:pPr>
            <w:pStyle w:val="Spistreci2"/>
            <w:numPr>
              <w:ilvl w:val="1"/>
              <w:numId w:val="24"/>
            </w:numPr>
          </w:pPr>
          <w:r>
            <w:t xml:space="preserve"> Podstawa opracowania</w:t>
          </w:r>
          <w:r>
            <w:ptab w:relativeTo="margin" w:alignment="right" w:leader="dot"/>
          </w:r>
          <w:r w:rsidR="004156AC">
            <w:t>2</w:t>
          </w:r>
        </w:p>
        <w:p w:rsidR="00931E56" w:rsidRDefault="00931E56" w:rsidP="00931E56">
          <w:pPr>
            <w:pStyle w:val="Spistreci2"/>
            <w:numPr>
              <w:ilvl w:val="1"/>
              <w:numId w:val="24"/>
            </w:numPr>
          </w:pPr>
          <w:r>
            <w:t xml:space="preserve"> Zakres i cel opracowania</w:t>
          </w:r>
          <w:r>
            <w:ptab w:relativeTo="margin" w:alignment="right" w:leader="dot"/>
          </w:r>
          <w:r w:rsidR="004156AC">
            <w:t>2</w:t>
          </w:r>
        </w:p>
        <w:p w:rsidR="00931E56" w:rsidRDefault="00931E56" w:rsidP="00931E56">
          <w:pPr>
            <w:pStyle w:val="Spistreci1"/>
            <w:numPr>
              <w:ilvl w:val="0"/>
              <w:numId w:val="24"/>
            </w:numPr>
          </w:pPr>
          <w:r>
            <w:rPr>
              <w:b/>
              <w:bCs/>
            </w:rPr>
            <w:t>Opis przyjętych rozwiązań technicznych</w:t>
          </w:r>
          <w:r>
            <w:ptab w:relativeTo="margin" w:alignment="right" w:leader="dot"/>
          </w:r>
          <w:r w:rsidR="004156AC">
            <w:t>2</w:t>
          </w:r>
        </w:p>
        <w:p w:rsidR="00931E56" w:rsidRPr="00931E56" w:rsidRDefault="00931E56" w:rsidP="00931E56">
          <w:pPr>
            <w:pStyle w:val="Akapitzlist"/>
            <w:numPr>
              <w:ilvl w:val="0"/>
              <w:numId w:val="24"/>
            </w:numPr>
          </w:pPr>
          <w:r>
            <w:rPr>
              <w:b/>
              <w:bCs/>
            </w:rPr>
            <w:t>Rozwiązania materiałowe</w:t>
          </w:r>
          <w:r>
            <w:ptab w:relativeTo="margin" w:alignment="right" w:leader="dot"/>
          </w:r>
          <w:r w:rsidR="004156AC">
            <w:t>3</w:t>
          </w:r>
        </w:p>
        <w:p w:rsidR="00931E56" w:rsidRDefault="00931E56" w:rsidP="00931E56">
          <w:pPr>
            <w:pStyle w:val="Spistreci3"/>
            <w:numPr>
              <w:ilvl w:val="0"/>
              <w:numId w:val="24"/>
            </w:numPr>
            <w:rPr>
              <w:b/>
              <w:bCs/>
            </w:rPr>
          </w:pPr>
          <w:r>
            <w:rPr>
              <w:b/>
              <w:bCs/>
            </w:rPr>
            <w:t>Wytyczne wykonawcze</w:t>
          </w:r>
          <w:r>
            <w:ptab w:relativeTo="margin" w:alignment="right" w:leader="dot"/>
          </w:r>
          <w:r w:rsidR="004156AC">
            <w:t>4</w:t>
          </w:r>
        </w:p>
        <w:p w:rsidR="00931E56" w:rsidRDefault="00931E56" w:rsidP="00931E56">
          <w:pPr>
            <w:pStyle w:val="Spistreci2"/>
            <w:numPr>
              <w:ilvl w:val="1"/>
              <w:numId w:val="24"/>
            </w:numPr>
          </w:pPr>
          <w:r>
            <w:t xml:space="preserve"> Warunki gruntowo-wodne</w:t>
          </w:r>
          <w:r>
            <w:ptab w:relativeTo="margin" w:alignment="right" w:leader="dot"/>
          </w:r>
          <w:r w:rsidR="004156AC">
            <w:t>4</w:t>
          </w:r>
        </w:p>
        <w:p w:rsidR="00931E56" w:rsidRDefault="00931E56" w:rsidP="00931E56">
          <w:pPr>
            <w:pStyle w:val="Spistreci2"/>
            <w:numPr>
              <w:ilvl w:val="1"/>
              <w:numId w:val="24"/>
            </w:numPr>
          </w:pPr>
          <w:r>
            <w:t xml:space="preserve"> Roboty ziemne</w:t>
          </w:r>
          <w:r>
            <w:ptab w:relativeTo="margin" w:alignment="right" w:leader="dot"/>
          </w:r>
          <w:r w:rsidR="004156AC">
            <w:t>4</w:t>
          </w:r>
        </w:p>
        <w:p w:rsidR="00931E56" w:rsidRDefault="00931E56" w:rsidP="00931E56">
          <w:pPr>
            <w:pStyle w:val="Spistreci2"/>
            <w:numPr>
              <w:ilvl w:val="1"/>
              <w:numId w:val="24"/>
            </w:numPr>
          </w:pPr>
          <w:r>
            <w:t>Odwodnienie wykopów</w:t>
          </w:r>
          <w:r>
            <w:ptab w:relativeTo="margin" w:alignment="right" w:leader="dot"/>
          </w:r>
          <w:r w:rsidR="004156AC">
            <w:t>5</w:t>
          </w:r>
        </w:p>
        <w:p w:rsidR="00931E56" w:rsidRDefault="00931E56" w:rsidP="00931E56">
          <w:pPr>
            <w:pStyle w:val="Spistreci2"/>
            <w:numPr>
              <w:ilvl w:val="1"/>
              <w:numId w:val="24"/>
            </w:numPr>
          </w:pPr>
          <w:r>
            <w:t>Roboty  montażowe</w:t>
          </w:r>
          <w:r>
            <w:ptab w:relativeTo="margin" w:alignment="right" w:leader="dot"/>
          </w:r>
          <w:r w:rsidR="004156AC">
            <w:t>5</w:t>
          </w:r>
        </w:p>
        <w:p w:rsidR="00336536" w:rsidRDefault="00336536" w:rsidP="00336536">
          <w:pPr>
            <w:pStyle w:val="Spistreci2"/>
            <w:numPr>
              <w:ilvl w:val="1"/>
              <w:numId w:val="24"/>
            </w:numPr>
          </w:pPr>
          <w:r>
            <w:t>Umocnienie wykopów</w:t>
          </w:r>
          <w:r>
            <w:ptab w:relativeTo="margin" w:alignment="right" w:leader="dot"/>
          </w:r>
          <w:r w:rsidR="005355BA">
            <w:t>6</w:t>
          </w:r>
        </w:p>
        <w:p w:rsidR="00336536" w:rsidRDefault="00336536" w:rsidP="00336536">
          <w:pPr>
            <w:pStyle w:val="Spistreci3"/>
            <w:numPr>
              <w:ilvl w:val="0"/>
              <w:numId w:val="24"/>
            </w:numPr>
            <w:rPr>
              <w:b/>
              <w:bCs/>
            </w:rPr>
          </w:pPr>
          <w:r>
            <w:rPr>
              <w:b/>
              <w:bCs/>
            </w:rPr>
            <w:t>Próby i odbiór kanalizacji deszczowej</w:t>
          </w:r>
          <w:r>
            <w:ptab w:relativeTo="margin" w:alignment="right" w:leader="dot"/>
          </w:r>
          <w:r w:rsidR="005355BA">
            <w:t>6</w:t>
          </w:r>
        </w:p>
        <w:p w:rsidR="00336536" w:rsidRDefault="00336536" w:rsidP="00336536">
          <w:pPr>
            <w:pStyle w:val="Spistreci3"/>
            <w:numPr>
              <w:ilvl w:val="0"/>
              <w:numId w:val="24"/>
            </w:numPr>
            <w:rPr>
              <w:b/>
              <w:bCs/>
            </w:rPr>
          </w:pPr>
          <w:r>
            <w:rPr>
              <w:b/>
              <w:bCs/>
            </w:rPr>
            <w:t>Uwagi końcowe</w:t>
          </w:r>
          <w:r>
            <w:ptab w:relativeTo="margin" w:alignment="right" w:leader="dot"/>
          </w:r>
          <w:r w:rsidR="005355BA">
            <w:t>6</w:t>
          </w:r>
        </w:p>
        <w:p w:rsidR="00336536" w:rsidRDefault="00336536" w:rsidP="00336536">
          <w:pPr>
            <w:pStyle w:val="Spistreci3"/>
            <w:numPr>
              <w:ilvl w:val="0"/>
              <w:numId w:val="24"/>
            </w:numPr>
            <w:rPr>
              <w:b/>
              <w:bCs/>
            </w:rPr>
          </w:pPr>
          <w:r>
            <w:rPr>
              <w:b/>
              <w:bCs/>
            </w:rPr>
            <w:t>Parametry technologiczno-hydrauliczne</w:t>
          </w:r>
          <w:r>
            <w:ptab w:relativeTo="margin" w:alignment="right" w:leader="dot"/>
          </w:r>
          <w:r w:rsidR="005355BA">
            <w:t>6</w:t>
          </w:r>
        </w:p>
        <w:p w:rsidR="00336536" w:rsidRDefault="00336536" w:rsidP="00336536">
          <w:pPr>
            <w:pStyle w:val="Spistreci2"/>
            <w:numPr>
              <w:ilvl w:val="1"/>
              <w:numId w:val="24"/>
            </w:numPr>
          </w:pPr>
          <w:r>
            <w:t xml:space="preserve"> Obliczenie ilości ścieków deszczowych</w:t>
          </w:r>
          <w:r>
            <w:ptab w:relativeTo="margin" w:alignment="right" w:leader="dot"/>
          </w:r>
          <w:r w:rsidR="005355BA">
            <w:t>6</w:t>
          </w:r>
        </w:p>
        <w:p w:rsidR="00F422D5" w:rsidRDefault="00F422D5" w:rsidP="00F422D5">
          <w:pPr>
            <w:pStyle w:val="Spistreci3"/>
            <w:numPr>
              <w:ilvl w:val="2"/>
              <w:numId w:val="24"/>
            </w:numPr>
          </w:pPr>
          <w:r>
            <w:t>Obliczenie ilości ścieków deszczowych z pasa drogowego</w:t>
          </w:r>
          <w:r>
            <w:ptab w:relativeTo="margin" w:alignment="right" w:leader="dot"/>
          </w:r>
          <w:r w:rsidR="0016253F">
            <w:t>7</w:t>
          </w:r>
        </w:p>
        <w:p w:rsidR="00F422D5" w:rsidRDefault="00F422D5" w:rsidP="00F422D5">
          <w:pPr>
            <w:pStyle w:val="Spistreci3"/>
            <w:numPr>
              <w:ilvl w:val="2"/>
              <w:numId w:val="24"/>
            </w:numPr>
          </w:pPr>
          <w:r>
            <w:t>Obliczenie ilości ścieków deszczowych z terenów przyległych</w:t>
          </w:r>
          <w:r>
            <w:ptab w:relativeTo="margin" w:alignment="right" w:leader="dot"/>
          </w:r>
          <w:r w:rsidR="005355BA">
            <w:t>7</w:t>
          </w:r>
        </w:p>
        <w:p w:rsidR="00F422D5" w:rsidRDefault="00F422D5" w:rsidP="00F422D5">
          <w:pPr>
            <w:pStyle w:val="Spistreci3"/>
            <w:numPr>
              <w:ilvl w:val="2"/>
              <w:numId w:val="24"/>
            </w:numPr>
          </w:pPr>
          <w:r>
            <w:t>Obliczenie całkowitej</w:t>
          </w:r>
          <w:r w:rsidR="004B28B7">
            <w:t xml:space="preserve"> ilości ścieków deszczowych</w:t>
          </w:r>
          <w:r>
            <w:ptab w:relativeTo="margin" w:alignment="right" w:leader="dot"/>
          </w:r>
          <w:r w:rsidR="005355BA">
            <w:t>7</w:t>
          </w:r>
        </w:p>
        <w:p w:rsidR="00F422D5" w:rsidRDefault="00F422D5" w:rsidP="00F422D5">
          <w:pPr>
            <w:pStyle w:val="Spistreci3"/>
            <w:numPr>
              <w:ilvl w:val="2"/>
              <w:numId w:val="24"/>
            </w:numPr>
          </w:pPr>
          <w:r>
            <w:t>Obliczenie retencji kanałowej</w:t>
          </w:r>
          <w:r>
            <w:ptab w:relativeTo="margin" w:alignment="right" w:leader="dot"/>
          </w:r>
          <w:r w:rsidR="005355BA">
            <w:t>7</w:t>
          </w:r>
        </w:p>
        <w:p w:rsidR="00D94476" w:rsidRPr="009901E2" w:rsidRDefault="00564686" w:rsidP="009901E2">
          <w:pPr>
            <w:pStyle w:val="Spistreci3"/>
            <w:ind w:left="0" w:firstLine="0"/>
          </w:pPr>
        </w:p>
      </w:sdtContent>
    </w:sdt>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Default="00C846FC" w:rsidP="00C846FC">
      <w:pPr>
        <w:rPr>
          <w:rFonts w:ascii="Times New Roman" w:eastAsiaTheme="majorEastAsia" w:hAnsi="Times New Roman" w:cs="Times New Roman"/>
          <w:b/>
          <w:iCs/>
          <w:color w:val="1F4D78" w:themeColor="accent1" w:themeShade="7F"/>
        </w:rPr>
      </w:pPr>
    </w:p>
    <w:p w:rsidR="00C846FC" w:rsidRPr="00C846FC" w:rsidRDefault="00C846FC" w:rsidP="00C846FC"/>
    <w:p w:rsidR="00406ACD" w:rsidRPr="00931E56" w:rsidRDefault="00AB5A0A" w:rsidP="00BD70D7">
      <w:pPr>
        <w:pStyle w:val="Nagwek6"/>
        <w:numPr>
          <w:ilvl w:val="0"/>
          <w:numId w:val="5"/>
        </w:numPr>
        <w:spacing w:before="0"/>
        <w:ind w:left="284" w:hanging="284"/>
        <w:rPr>
          <w:rFonts w:ascii="Times New Roman" w:hAnsi="Times New Roman" w:cs="Times New Roman"/>
          <w:b/>
          <w:i w:val="0"/>
        </w:rPr>
      </w:pPr>
      <w:r w:rsidRPr="00931E56">
        <w:rPr>
          <w:rFonts w:ascii="Times New Roman" w:hAnsi="Times New Roman" w:cs="Times New Roman"/>
          <w:b/>
          <w:i w:val="0"/>
          <w:color w:val="auto"/>
          <w:sz w:val="28"/>
        </w:rPr>
        <w:lastRenderedPageBreak/>
        <w:t>Wstęp</w:t>
      </w:r>
    </w:p>
    <w:p w:rsidR="00AB5A0A" w:rsidRPr="006A73F9" w:rsidRDefault="00AB5A0A" w:rsidP="00BD70D7">
      <w:pPr>
        <w:pStyle w:val="Nagwek6"/>
        <w:numPr>
          <w:ilvl w:val="1"/>
          <w:numId w:val="5"/>
        </w:numPr>
        <w:spacing w:before="0"/>
        <w:ind w:left="426" w:hanging="426"/>
        <w:rPr>
          <w:rFonts w:ascii="Times New Roman" w:hAnsi="Times New Roman" w:cs="Times New Roman"/>
          <w:b/>
          <w:i w:val="0"/>
          <w:color w:val="auto"/>
          <w:sz w:val="24"/>
        </w:rPr>
      </w:pPr>
      <w:r w:rsidRPr="006A73F9">
        <w:rPr>
          <w:rFonts w:ascii="Times New Roman" w:hAnsi="Times New Roman" w:cs="Times New Roman"/>
          <w:b/>
          <w:i w:val="0"/>
          <w:color w:val="auto"/>
          <w:sz w:val="24"/>
        </w:rPr>
        <w:t>Podstawa opracowania</w:t>
      </w:r>
    </w:p>
    <w:p w:rsidR="003B709D" w:rsidRDefault="003B709D" w:rsidP="00030CE7">
      <w:pPr>
        <w:pStyle w:val="Akapitzlist"/>
        <w:numPr>
          <w:ilvl w:val="0"/>
          <w:numId w:val="4"/>
        </w:numPr>
        <w:ind w:left="714" w:hanging="357"/>
      </w:pPr>
      <w:r>
        <w:t>Z</w:t>
      </w:r>
      <w:r w:rsidR="00B45357">
        <w:t>lecenie Inwestora</w:t>
      </w:r>
      <w:r w:rsidR="00CA0715">
        <w:t xml:space="preserve">: </w:t>
      </w:r>
      <w:r w:rsidR="00E43CAA">
        <w:t>Miejski Zarząd Dróg i Komunikacji w Kaliszu</w:t>
      </w:r>
    </w:p>
    <w:p w:rsidR="00950B46" w:rsidRDefault="00251300" w:rsidP="00030CE7">
      <w:pPr>
        <w:pStyle w:val="Akapitzlist"/>
        <w:numPr>
          <w:ilvl w:val="0"/>
          <w:numId w:val="4"/>
        </w:numPr>
        <w:ind w:left="714" w:hanging="357"/>
      </w:pPr>
      <w:r>
        <w:t>u</w:t>
      </w:r>
      <w:r w:rsidR="00950B46">
        <w:t>zgodnienia międzybranżowe</w:t>
      </w:r>
      <w:r w:rsidR="00CA0715">
        <w:t>:</w:t>
      </w:r>
    </w:p>
    <w:p w:rsidR="00037053" w:rsidRDefault="00E43CAA" w:rsidP="00030CE7">
      <w:pPr>
        <w:pStyle w:val="Akapitzlist"/>
        <w:numPr>
          <w:ilvl w:val="0"/>
          <w:numId w:val="4"/>
        </w:numPr>
        <w:ind w:left="714" w:hanging="357"/>
      </w:pPr>
      <w:r>
        <w:t>war</w:t>
      </w:r>
      <w:r w:rsidR="00CB2E71">
        <w:t>unki techniczne nr TT-420/024-9</w:t>
      </w:r>
      <w:r>
        <w:t xml:space="preserve">/16 z dnia </w:t>
      </w:r>
      <w:r w:rsidR="00CB2E71">
        <w:t>08</w:t>
      </w:r>
      <w:r>
        <w:t>.03.2016 roku wydane przez Przedsiębiorstwo Wodociągów i Kanalizacji w Kaliszu</w:t>
      </w:r>
    </w:p>
    <w:p w:rsidR="00540B82" w:rsidRDefault="00540B82" w:rsidP="00030CE7">
      <w:pPr>
        <w:pStyle w:val="Akapitzlist"/>
        <w:numPr>
          <w:ilvl w:val="0"/>
          <w:numId w:val="4"/>
        </w:numPr>
        <w:ind w:left="714" w:hanging="357"/>
      </w:pPr>
      <w:r>
        <w:t>decyzja w sprawie środowiskowych uwarunkowań realizacji przedsięwzięcia nr WSRK.6220.035.2016 z dnia 16.02.2017 roku wydana przez Prezydenta Miasta Kalisza</w:t>
      </w:r>
    </w:p>
    <w:p w:rsidR="00E43CAA" w:rsidRDefault="00CB2E71" w:rsidP="00030CE7">
      <w:pPr>
        <w:pStyle w:val="Akapitzlist"/>
        <w:numPr>
          <w:ilvl w:val="0"/>
          <w:numId w:val="4"/>
        </w:numPr>
        <w:ind w:left="714" w:hanging="357"/>
      </w:pPr>
      <w:r>
        <w:t>pismo nr ET/T-43/132/2017 z dnia 04.07</w:t>
      </w:r>
      <w:r w:rsidR="00E43CAA">
        <w:t>.2017 roku wydane przez Przedsiębiorstwo Wodociągów i Kanalizacji w Kaliszu</w:t>
      </w:r>
    </w:p>
    <w:p w:rsidR="00E43CAA" w:rsidRDefault="00E43CAA" w:rsidP="00030CE7">
      <w:pPr>
        <w:pStyle w:val="Akapitzlist"/>
        <w:numPr>
          <w:ilvl w:val="0"/>
          <w:numId w:val="4"/>
        </w:numPr>
        <w:ind w:left="714" w:hanging="357"/>
      </w:pPr>
      <w:r>
        <w:t>uzgodnienie nr …………………… z dnia ………………………… wydane przez Przedsiębiorstwo Wodociągów i Kanalizacji w Kaliszu</w:t>
      </w:r>
    </w:p>
    <w:p w:rsidR="00E43CAA" w:rsidRDefault="00CB2E71" w:rsidP="00030CE7">
      <w:pPr>
        <w:pStyle w:val="Akapitzlist"/>
        <w:numPr>
          <w:ilvl w:val="0"/>
          <w:numId w:val="4"/>
        </w:numPr>
        <w:ind w:left="714" w:hanging="357"/>
      </w:pPr>
      <w:r>
        <w:t>protokół nr WGK.6630.1.44.2017 z dnia 29.11</w:t>
      </w:r>
      <w:r w:rsidR="00E43CAA">
        <w:t>.2017 roku wydany przez Prezydenta Miasta Kalisza</w:t>
      </w:r>
    </w:p>
    <w:p w:rsidR="00E43CAA" w:rsidRDefault="00F179D7" w:rsidP="00030CE7">
      <w:pPr>
        <w:pStyle w:val="Akapitzlist"/>
        <w:numPr>
          <w:ilvl w:val="0"/>
          <w:numId w:val="4"/>
        </w:numPr>
        <w:ind w:left="714" w:hanging="357"/>
      </w:pPr>
      <w:r>
        <w:t>uzgodnienie</w:t>
      </w:r>
      <w:r w:rsidR="00E43CAA">
        <w:t xml:space="preserve"> wydane przez Miejski Zarząd Dróg i Komunikacji w</w:t>
      </w:r>
      <w:r w:rsidR="00030CE7">
        <w:t> </w:t>
      </w:r>
      <w:r w:rsidR="00E43CAA">
        <w:t>Kaliszu</w:t>
      </w:r>
    </w:p>
    <w:p w:rsidR="00E43CAA" w:rsidRDefault="00E43CAA" w:rsidP="00030CE7">
      <w:pPr>
        <w:pStyle w:val="Akapitzlist"/>
        <w:numPr>
          <w:ilvl w:val="0"/>
          <w:numId w:val="4"/>
        </w:numPr>
        <w:ind w:left="714" w:hanging="357"/>
      </w:pPr>
      <w:r>
        <w:t xml:space="preserve">pismo nr </w:t>
      </w:r>
      <w:r w:rsidR="00CB2E71" w:rsidRPr="0066670E">
        <w:t>..............................</w:t>
      </w:r>
      <w:r>
        <w:t xml:space="preserve"> z dnia </w:t>
      </w:r>
      <w:r w:rsidR="00CB2E71">
        <w:t>.......................</w:t>
      </w:r>
      <w:r>
        <w:t xml:space="preserve"> roku wydane przez Wydział Środowiska, Rolnictwa i Gospodarki Komunalnej Urzędu Miejskiego w Kaliszu</w:t>
      </w:r>
    </w:p>
    <w:p w:rsidR="00AB1BD3" w:rsidRDefault="00AB1BD3" w:rsidP="00030CE7">
      <w:pPr>
        <w:pStyle w:val="Akapitzlist"/>
        <w:numPr>
          <w:ilvl w:val="0"/>
          <w:numId w:val="4"/>
        </w:numPr>
        <w:ind w:left="714" w:hanging="357"/>
      </w:pPr>
      <w:r>
        <w:t xml:space="preserve">pismo nr </w:t>
      </w:r>
      <w:r w:rsidR="00BA1909">
        <w:t>Ka.518</w:t>
      </w:r>
      <w:r w:rsidR="00CB2E71">
        <w:t>3.2538</w:t>
      </w:r>
      <w:r w:rsidR="00030CE7">
        <w:t>.2.2017 z dnia 12.06.2017</w:t>
      </w:r>
      <w:r>
        <w:t xml:space="preserve"> roku wydane przez Wojewódz</w:t>
      </w:r>
      <w:r w:rsidR="00BA1909">
        <w:t>ki Urząd Ochrony Zabytków w Poznaniu</w:t>
      </w:r>
      <w:r>
        <w:t xml:space="preserve"> Delegatura w </w:t>
      </w:r>
      <w:r w:rsidR="00BA1909">
        <w:t xml:space="preserve">Kaliszu; </w:t>
      </w:r>
    </w:p>
    <w:p w:rsidR="00CA0715" w:rsidRDefault="00CA0715" w:rsidP="00030CE7">
      <w:pPr>
        <w:pStyle w:val="Akapitzlist"/>
        <w:numPr>
          <w:ilvl w:val="0"/>
          <w:numId w:val="4"/>
        </w:numPr>
        <w:ind w:left="714" w:hanging="357"/>
      </w:pPr>
      <w:r>
        <w:t>badania gruntowo-wodne wykonane przez DZGEO – Technika D. Ziółkowski</w:t>
      </w:r>
      <w:r w:rsidR="00BA1909">
        <w:t xml:space="preserve"> w Dąbrowie Chełmińskiej w </w:t>
      </w:r>
      <w:r w:rsidR="00030CE7">
        <w:t>maju 2017</w:t>
      </w:r>
      <w:r>
        <w:t xml:space="preserve"> roku;</w:t>
      </w:r>
    </w:p>
    <w:p w:rsidR="00B45357" w:rsidRDefault="00251300" w:rsidP="00030CE7">
      <w:pPr>
        <w:pStyle w:val="Akapitzlist"/>
        <w:numPr>
          <w:ilvl w:val="0"/>
          <w:numId w:val="4"/>
        </w:numPr>
        <w:ind w:left="714" w:hanging="357"/>
      </w:pPr>
      <w:r>
        <w:t>n</w:t>
      </w:r>
      <w:r w:rsidR="003B709D">
        <w:t xml:space="preserve">ormy i przepisy </w:t>
      </w:r>
      <w:r w:rsidR="0071250A">
        <w:t>branżowe</w:t>
      </w:r>
      <w:r w:rsidR="00BA1909">
        <w:t>;</w:t>
      </w:r>
    </w:p>
    <w:p w:rsidR="00B45357" w:rsidRDefault="00B45357" w:rsidP="00030CE7">
      <w:pPr>
        <w:pStyle w:val="Akapitzlist"/>
        <w:numPr>
          <w:ilvl w:val="0"/>
          <w:numId w:val="4"/>
        </w:numPr>
        <w:ind w:left="714" w:hanging="357"/>
      </w:pPr>
      <w:r>
        <w:t>wizja w terenie</w:t>
      </w:r>
      <w:r w:rsidR="00BA1909">
        <w:t>.</w:t>
      </w:r>
    </w:p>
    <w:p w:rsidR="000F7E4C" w:rsidRPr="006A73F9" w:rsidRDefault="00E71C5F" w:rsidP="00BD70D7">
      <w:pPr>
        <w:pStyle w:val="Nagwek6"/>
        <w:numPr>
          <w:ilvl w:val="1"/>
          <w:numId w:val="5"/>
        </w:numPr>
        <w:spacing w:before="0"/>
        <w:ind w:left="426" w:hanging="426"/>
        <w:rPr>
          <w:rFonts w:ascii="Times New Roman" w:hAnsi="Times New Roman" w:cs="Times New Roman"/>
          <w:b/>
          <w:i w:val="0"/>
        </w:rPr>
      </w:pPr>
      <w:r w:rsidRPr="006A73F9">
        <w:rPr>
          <w:rFonts w:ascii="Times New Roman" w:hAnsi="Times New Roman" w:cs="Times New Roman"/>
          <w:b/>
          <w:i w:val="0"/>
          <w:color w:val="auto"/>
          <w:sz w:val="24"/>
        </w:rPr>
        <w:t>Zakres i cel</w:t>
      </w:r>
      <w:r w:rsidR="00165257" w:rsidRPr="006A73F9">
        <w:rPr>
          <w:rFonts w:ascii="Times New Roman" w:hAnsi="Times New Roman" w:cs="Times New Roman"/>
          <w:b/>
          <w:i w:val="0"/>
          <w:color w:val="auto"/>
          <w:sz w:val="24"/>
        </w:rPr>
        <w:t xml:space="preserve"> opracowania</w:t>
      </w:r>
    </w:p>
    <w:p w:rsidR="00CA0715" w:rsidRDefault="003B709D" w:rsidP="00CB2E71">
      <w:r w:rsidRPr="003B709D">
        <w:rPr>
          <w:rFonts w:ascii="Arial" w:hAnsi="Arial" w:cs="Arial"/>
        </w:rPr>
        <w:t>​</w:t>
      </w:r>
      <w:r w:rsidR="00950B46" w:rsidRPr="00950B46">
        <w:t xml:space="preserve"> </w:t>
      </w:r>
      <w:r w:rsidR="00CA0715">
        <w:t xml:space="preserve">Opracowanie obejmuje swoim zakresem wykonanie projektu </w:t>
      </w:r>
      <w:r w:rsidR="00582524">
        <w:t>budowlanego</w:t>
      </w:r>
      <w:r w:rsidR="00CB2E71">
        <w:t xml:space="preserve"> kanał</w:t>
      </w:r>
      <w:r w:rsidR="00832CD8">
        <w:t>ów deszczowych grawitacyjnych</w:t>
      </w:r>
      <w:r w:rsidR="00CB2E71">
        <w:t xml:space="preserve"> o średnicy od DN0,30m do DN0,80m z rur betonowych</w:t>
      </w:r>
      <w:r w:rsidR="00F179D7">
        <w:t xml:space="preserve"> wraz z przykanalikami z rur               PVC-U</w:t>
      </w:r>
      <w:r w:rsidR="00CB2E71">
        <w:t>.</w:t>
      </w:r>
    </w:p>
    <w:p w:rsidR="002A6A76" w:rsidRPr="004E6A41" w:rsidRDefault="002A6A76" w:rsidP="004E6A41">
      <w:r>
        <w:t xml:space="preserve">Zgodnie z warunkami technicznymi wydanymi przez </w:t>
      </w:r>
      <w:r w:rsidR="004E6A41">
        <w:t>Przedsiębiorstwo Wodociągów i Kanalizacji w Kaliszu</w:t>
      </w:r>
      <w:r>
        <w:t xml:space="preserve"> ścieki deszczowe </w:t>
      </w:r>
      <w:r w:rsidR="004E6A41">
        <w:t>z nawierzchni jezdni,</w:t>
      </w:r>
      <w:r>
        <w:t xml:space="preserve"> chodni</w:t>
      </w:r>
      <w:r w:rsidR="004E6A41">
        <w:t>ka oraz części działek</w:t>
      </w:r>
      <w:r w:rsidR="003E580D">
        <w:t xml:space="preserve"> zlewni </w:t>
      </w:r>
      <w:r w:rsidR="00CB2E71">
        <w:t>budowanej</w:t>
      </w:r>
      <w:r w:rsidR="004E6A41">
        <w:t xml:space="preserve"> </w:t>
      </w:r>
      <w:r w:rsidR="003E580D">
        <w:t>ulic</w:t>
      </w:r>
      <w:r w:rsidR="004E6A41">
        <w:t>y</w:t>
      </w:r>
      <w:r w:rsidR="003E580D">
        <w:t xml:space="preserve"> </w:t>
      </w:r>
      <w:r w:rsidR="00CB2E71">
        <w:t>Inwestorskiej</w:t>
      </w:r>
      <w:r w:rsidR="003E580D">
        <w:t xml:space="preserve"> </w:t>
      </w:r>
      <w:r>
        <w:t xml:space="preserve">odprowadzane będą do </w:t>
      </w:r>
      <w:r w:rsidR="00CB2E71">
        <w:t>istniejącego kanału deszczowego</w:t>
      </w:r>
      <w:r>
        <w:t xml:space="preserve"> o</w:t>
      </w:r>
      <w:r w:rsidR="00CB2E71">
        <w:t> średnicy DN0,80</w:t>
      </w:r>
      <w:r>
        <w:t xml:space="preserve"> m z rur </w:t>
      </w:r>
      <w:r w:rsidR="004E6A41">
        <w:t xml:space="preserve">betonowych położonej </w:t>
      </w:r>
      <w:r w:rsidR="00CB2E71">
        <w:t>w rejonie ronda ul. Inwestorskiej</w:t>
      </w:r>
      <w:r>
        <w:t xml:space="preserve">. Przewidywana </w:t>
      </w:r>
      <w:r w:rsidR="00A757BD">
        <w:t>ilość ścieków deszczowych Q</w:t>
      </w:r>
      <w:r w:rsidR="00704174">
        <w:t>max</w:t>
      </w:r>
      <w:r w:rsidR="00A757BD">
        <w:t>=</w:t>
      </w:r>
      <w:r w:rsidR="000B456D">
        <w:t>346,8</w:t>
      </w:r>
      <w:r w:rsidR="00A757BD">
        <w:t> </w:t>
      </w:r>
      <w:r>
        <w:t>dm</w:t>
      </w:r>
      <w:r>
        <w:rPr>
          <w:vertAlign w:val="superscript"/>
        </w:rPr>
        <w:t>3</w:t>
      </w:r>
      <w:r w:rsidR="00704174">
        <w:t>/s</w:t>
      </w:r>
      <w:r>
        <w:t xml:space="preserve"> odpływająca ze zlewni </w:t>
      </w:r>
      <w:r w:rsidR="00CB2E71">
        <w:t>budow</w:t>
      </w:r>
      <w:r w:rsidR="00704174">
        <w:t>anej ul. </w:t>
      </w:r>
      <w:r w:rsidR="00CB2E71">
        <w:t>Inwestorskiej</w:t>
      </w:r>
      <w:r w:rsidR="003E580D">
        <w:t xml:space="preserve"> oraz </w:t>
      </w:r>
      <w:r w:rsidR="00CB2E71">
        <w:t xml:space="preserve">oraz posesji do niej przyległych jest za duża dla </w:t>
      </w:r>
      <w:r w:rsidR="000B456D">
        <w:t xml:space="preserve">przepustowości </w:t>
      </w:r>
      <w:r w:rsidR="00CB2E71">
        <w:t>istniejącej przepompowni ścieków deszczowych</w:t>
      </w:r>
      <w:r w:rsidR="000B456D">
        <w:t xml:space="preserve"> o wydajności Q=180,0 dm</w:t>
      </w:r>
      <w:r w:rsidR="000B456D">
        <w:rPr>
          <w:vertAlign w:val="superscript"/>
        </w:rPr>
        <w:t>3</w:t>
      </w:r>
      <w:r w:rsidR="000B456D">
        <w:t>/s</w:t>
      </w:r>
      <w:r w:rsidR="00CB2E71">
        <w:t xml:space="preserve"> znajdującej się przy ul. Biskupickiej w związku z tym w studni rewizyjnej D1 przed włączeniem do istniejącego kanału deszczowego projektuje się zastosować regulator przepływu wraz z </w:t>
      </w:r>
      <w:r w:rsidR="00832CD8">
        <w:t xml:space="preserve">niezbędną </w:t>
      </w:r>
      <w:r w:rsidR="00CB2E71">
        <w:t>retencją kanałową zmniejs</w:t>
      </w:r>
      <w:r w:rsidR="000B456D">
        <w:t>zający wypływ ścieków do Qmax=25</w:t>
      </w:r>
      <w:r w:rsidR="00CB2E71">
        <w:t>,0 dm</w:t>
      </w:r>
      <w:r w:rsidR="00CB2E71">
        <w:rPr>
          <w:vertAlign w:val="superscript"/>
        </w:rPr>
        <w:t>3</w:t>
      </w:r>
      <w:r w:rsidR="00CB2E71">
        <w:t>/s</w:t>
      </w:r>
      <w:r w:rsidR="004E6A41">
        <w:t>.</w:t>
      </w:r>
    </w:p>
    <w:p w:rsidR="00890431" w:rsidRPr="006A73F9" w:rsidRDefault="002336F4" w:rsidP="00BD70D7">
      <w:pPr>
        <w:pStyle w:val="Nagwek6"/>
        <w:numPr>
          <w:ilvl w:val="0"/>
          <w:numId w:val="5"/>
        </w:numPr>
        <w:spacing w:before="0"/>
        <w:ind w:left="284" w:hanging="284"/>
        <w:rPr>
          <w:rFonts w:ascii="Times New Roman" w:hAnsi="Times New Roman" w:cs="Times New Roman"/>
          <w:b/>
          <w:i w:val="0"/>
          <w:color w:val="auto"/>
          <w:sz w:val="28"/>
        </w:rPr>
      </w:pPr>
      <w:r w:rsidRPr="006A73F9">
        <w:rPr>
          <w:rFonts w:ascii="Times New Roman" w:hAnsi="Times New Roman" w:cs="Times New Roman"/>
          <w:b/>
          <w:i w:val="0"/>
          <w:color w:val="auto"/>
          <w:sz w:val="28"/>
        </w:rPr>
        <w:t>Opis przyjętych rozwiązań technicznych</w:t>
      </w:r>
    </w:p>
    <w:p w:rsidR="00894A39" w:rsidRPr="00337C78" w:rsidRDefault="00894A39" w:rsidP="0080243E">
      <w:pPr>
        <w:pStyle w:val="Akapitzlist"/>
        <w:ind w:left="0"/>
        <w:rPr>
          <w:rFonts w:cs="Times New Roman"/>
        </w:rPr>
      </w:pPr>
      <w:r w:rsidRPr="00337C78">
        <w:rPr>
          <w:rFonts w:cs="Times New Roman"/>
        </w:rPr>
        <w:t xml:space="preserve">Projektuje się kanalizację deszczową </w:t>
      </w:r>
      <w:r w:rsidR="00F32ADF">
        <w:rPr>
          <w:rFonts w:cs="Times New Roman"/>
        </w:rPr>
        <w:t xml:space="preserve">grawitacyjną </w:t>
      </w:r>
      <w:r w:rsidRPr="00337C78">
        <w:rPr>
          <w:rFonts w:cs="Times New Roman"/>
        </w:rPr>
        <w:t>wraz z przykanalikami deszczowymi w</w:t>
      </w:r>
      <w:r w:rsidR="00F32ADF">
        <w:rPr>
          <w:rFonts w:cs="Times New Roman"/>
        </w:rPr>
        <w:t> </w:t>
      </w:r>
      <w:r w:rsidRPr="00337C78">
        <w:rPr>
          <w:rFonts w:cs="Times New Roman"/>
        </w:rPr>
        <w:t>ul.</w:t>
      </w:r>
      <w:r w:rsidR="00F32ADF">
        <w:rPr>
          <w:rFonts w:cs="Times New Roman"/>
        </w:rPr>
        <w:t> </w:t>
      </w:r>
      <w:r w:rsidR="00221653">
        <w:rPr>
          <w:rFonts w:cs="Times New Roman"/>
        </w:rPr>
        <w:t>Inwestorskiej</w:t>
      </w:r>
      <w:r w:rsidRPr="00337C78">
        <w:rPr>
          <w:rFonts w:cs="Times New Roman"/>
        </w:rPr>
        <w:t xml:space="preserve">. Projektuje się kanały z rur </w:t>
      </w:r>
      <w:r w:rsidR="00F32ADF">
        <w:rPr>
          <w:rFonts w:cs="Times New Roman"/>
        </w:rPr>
        <w:t>żelbetowych</w:t>
      </w:r>
      <w:r w:rsidR="00221653">
        <w:rPr>
          <w:rFonts w:cs="Times New Roman"/>
        </w:rPr>
        <w:t xml:space="preserve"> wykonanych zgodnie z normą PN-EN</w:t>
      </w:r>
      <w:r w:rsidR="00611E86">
        <w:rPr>
          <w:rFonts w:cs="Times New Roman"/>
        </w:rPr>
        <w:t xml:space="preserve"> 1916:2005 łą</w:t>
      </w:r>
      <w:r w:rsidR="00221653">
        <w:rPr>
          <w:rFonts w:cs="Times New Roman"/>
        </w:rPr>
        <w:t>czonych na</w:t>
      </w:r>
      <w:r w:rsidR="00EF577B">
        <w:rPr>
          <w:rFonts w:cs="Times New Roman"/>
        </w:rPr>
        <w:t> </w:t>
      </w:r>
      <w:r w:rsidR="00221653">
        <w:rPr>
          <w:rFonts w:cs="Times New Roman"/>
        </w:rPr>
        <w:t>kielichy z uszczelkami zintegrowanymi. Rury winny być wykonane z betonu klasy min. C45/55 o</w:t>
      </w:r>
      <w:r w:rsidR="00EF577B">
        <w:rPr>
          <w:rFonts w:cs="Times New Roman"/>
        </w:rPr>
        <w:t> </w:t>
      </w:r>
      <w:r w:rsidR="00221653">
        <w:rPr>
          <w:rFonts w:cs="Times New Roman"/>
        </w:rPr>
        <w:t>nasiąkliwości &lt;4% oraz wodoszczelności W10. Projektuje się rury betonowe o</w:t>
      </w:r>
      <w:r w:rsidR="00F32ADF">
        <w:rPr>
          <w:rFonts w:cs="Times New Roman"/>
        </w:rPr>
        <w:t> </w:t>
      </w:r>
      <w:r w:rsidR="00221653">
        <w:rPr>
          <w:rFonts w:cs="Times New Roman"/>
        </w:rPr>
        <w:t>średnicach DN0,80m (Dz1000x10</w:t>
      </w:r>
      <w:r w:rsidR="00E62C67">
        <w:rPr>
          <w:rFonts w:cs="Times New Roman"/>
        </w:rPr>
        <w:t>0</w:t>
      </w:r>
      <w:r w:rsidR="00221653">
        <w:rPr>
          <w:rFonts w:cs="Times New Roman"/>
        </w:rPr>
        <w:t>mm), DN0,6</w:t>
      </w:r>
      <w:r w:rsidR="00611E86">
        <w:rPr>
          <w:rFonts w:cs="Times New Roman"/>
        </w:rPr>
        <w:t xml:space="preserve">0m (Dz760x80mm), DN0,40 (Dz540x70mm) oraz </w:t>
      </w:r>
      <w:r w:rsidR="00611E86">
        <w:rPr>
          <w:rFonts w:cs="Times New Roman"/>
        </w:rPr>
        <w:lastRenderedPageBreak/>
        <w:t>DN0,30m (Dz440x7</w:t>
      </w:r>
      <w:r w:rsidR="00221653">
        <w:rPr>
          <w:rFonts w:cs="Times New Roman"/>
        </w:rPr>
        <w:t xml:space="preserve">0mm) </w:t>
      </w:r>
      <w:r w:rsidR="00F32ADF">
        <w:rPr>
          <w:rFonts w:cs="Times New Roman"/>
        </w:rPr>
        <w:t>o wytrzymałości na zgniatanie od 100KN/m do 120 KN/m. Średnice oraz długości poszczególnych kanałów są następujące</w:t>
      </w:r>
      <w:r w:rsidRPr="00337C78">
        <w:rPr>
          <w:rFonts w:cs="Times New Roman"/>
        </w:rPr>
        <w:t>:</w:t>
      </w:r>
    </w:p>
    <w:p w:rsidR="00894A39" w:rsidRPr="00337C78" w:rsidRDefault="00894A39" w:rsidP="004A3123">
      <w:pPr>
        <w:pStyle w:val="Akapitzlist"/>
        <w:numPr>
          <w:ilvl w:val="0"/>
          <w:numId w:val="13"/>
        </w:numPr>
        <w:ind w:left="284" w:hanging="284"/>
        <w:rPr>
          <w:rFonts w:cs="Times New Roman"/>
        </w:rPr>
      </w:pPr>
      <w:r w:rsidRPr="00337C78">
        <w:rPr>
          <w:rFonts w:cs="Times New Roman"/>
        </w:rPr>
        <w:t>kan</w:t>
      </w:r>
      <w:r w:rsidR="00C461DC">
        <w:rPr>
          <w:rFonts w:cs="Times New Roman"/>
        </w:rPr>
        <w:t xml:space="preserve">ał deszczowy KD-1 o średnicy </w:t>
      </w:r>
      <w:r w:rsidR="008B4978">
        <w:rPr>
          <w:rFonts w:cs="Times New Roman"/>
        </w:rPr>
        <w:t>DN0,80/0,60/0,40m i długości l=1476,0m w tym:</w:t>
      </w:r>
    </w:p>
    <w:p w:rsidR="00A672C8" w:rsidRPr="008B4978" w:rsidRDefault="008B4978" w:rsidP="00337C78">
      <w:pPr>
        <w:pStyle w:val="Akapitzlist"/>
        <w:ind w:left="426" w:firstLine="0"/>
        <w:rPr>
          <w:rFonts w:cs="Times New Roman"/>
        </w:rPr>
      </w:pPr>
      <w:r w:rsidRPr="008B4978">
        <w:rPr>
          <w:rFonts w:cs="Times New Roman"/>
        </w:rPr>
        <w:t>- DN0,80m</w:t>
      </w:r>
      <w:r>
        <w:rPr>
          <w:rFonts w:cs="Times New Roman"/>
        </w:rPr>
        <w:t xml:space="preserve">  l = 5</w:t>
      </w:r>
      <w:r w:rsidR="00564686">
        <w:rPr>
          <w:rFonts w:cs="Times New Roman"/>
        </w:rPr>
        <w:t>35</w:t>
      </w:r>
      <w:r w:rsidR="00C461DC" w:rsidRPr="008B4978">
        <w:rPr>
          <w:rFonts w:cs="Times New Roman"/>
        </w:rPr>
        <w:t>,5</w:t>
      </w:r>
      <w:r w:rsidR="00A672C8" w:rsidRPr="008B4978">
        <w:rPr>
          <w:rFonts w:cs="Times New Roman"/>
        </w:rPr>
        <w:t>m</w:t>
      </w:r>
    </w:p>
    <w:p w:rsidR="00A672C8" w:rsidRPr="008B4978" w:rsidRDefault="008B4978" w:rsidP="00337C78">
      <w:pPr>
        <w:pStyle w:val="Akapitzlist"/>
        <w:ind w:left="426" w:firstLine="0"/>
        <w:rPr>
          <w:rFonts w:cs="Times New Roman"/>
        </w:rPr>
      </w:pPr>
      <w:r w:rsidRPr="008B4978">
        <w:rPr>
          <w:rFonts w:cs="Times New Roman"/>
        </w:rPr>
        <w:t>- DN0,60m</w:t>
      </w:r>
      <w:r>
        <w:rPr>
          <w:rFonts w:cs="Times New Roman"/>
        </w:rPr>
        <w:t xml:space="preserve">  l = 490,0</w:t>
      </w:r>
      <w:r w:rsidR="00A672C8" w:rsidRPr="008B4978">
        <w:rPr>
          <w:rFonts w:cs="Times New Roman"/>
        </w:rPr>
        <w:t>m</w:t>
      </w:r>
      <w:bookmarkStart w:id="0" w:name="_GoBack"/>
      <w:bookmarkEnd w:id="0"/>
    </w:p>
    <w:p w:rsidR="00A672C8" w:rsidRPr="00337C78" w:rsidRDefault="008B4978" w:rsidP="00337C78">
      <w:pPr>
        <w:pStyle w:val="Akapitzlist"/>
        <w:ind w:left="426" w:firstLine="0"/>
        <w:rPr>
          <w:rFonts w:cs="Times New Roman"/>
        </w:rPr>
      </w:pPr>
      <w:r>
        <w:rPr>
          <w:rFonts w:cs="Times New Roman"/>
        </w:rPr>
        <w:t>- DN0,40m  l = 346</w:t>
      </w:r>
      <w:r w:rsidR="00C461DC">
        <w:rPr>
          <w:rFonts w:cs="Times New Roman"/>
        </w:rPr>
        <w:t>,5</w:t>
      </w:r>
      <w:r w:rsidR="00A672C8" w:rsidRPr="00337C78">
        <w:rPr>
          <w:rFonts w:cs="Times New Roman"/>
        </w:rPr>
        <w:t>m</w:t>
      </w:r>
    </w:p>
    <w:p w:rsidR="00894A39" w:rsidRPr="00337C78" w:rsidRDefault="00894A39" w:rsidP="004A3123">
      <w:pPr>
        <w:pStyle w:val="Akapitzlist"/>
        <w:numPr>
          <w:ilvl w:val="0"/>
          <w:numId w:val="13"/>
        </w:numPr>
        <w:ind w:left="284" w:hanging="284"/>
        <w:rPr>
          <w:rFonts w:cs="Times New Roman"/>
        </w:rPr>
      </w:pPr>
      <w:r w:rsidRPr="00337C78">
        <w:rPr>
          <w:rFonts w:cs="Times New Roman"/>
        </w:rPr>
        <w:t>kanał</w:t>
      </w:r>
      <w:r w:rsidR="00A91679">
        <w:rPr>
          <w:rFonts w:cs="Times New Roman"/>
        </w:rPr>
        <w:t xml:space="preserve"> de</w:t>
      </w:r>
      <w:r w:rsidR="001605C4">
        <w:rPr>
          <w:rFonts w:cs="Times New Roman"/>
        </w:rPr>
        <w:t>szczowy KD-2 o średnicy DN0,30</w:t>
      </w:r>
      <w:r w:rsidR="00DC2D53">
        <w:rPr>
          <w:rFonts w:cs="Times New Roman"/>
        </w:rPr>
        <w:t xml:space="preserve">m </w:t>
      </w:r>
      <w:r w:rsidR="001605C4">
        <w:rPr>
          <w:rFonts w:cs="Times New Roman"/>
        </w:rPr>
        <w:t>i długości l=41,5m</w:t>
      </w:r>
    </w:p>
    <w:p w:rsidR="00A672C8" w:rsidRDefault="00A672C8" w:rsidP="004A3123">
      <w:pPr>
        <w:pStyle w:val="Akapitzlist"/>
        <w:numPr>
          <w:ilvl w:val="0"/>
          <w:numId w:val="13"/>
        </w:numPr>
        <w:ind w:left="284" w:hanging="284"/>
        <w:rPr>
          <w:rFonts w:cs="Times New Roman"/>
        </w:rPr>
      </w:pPr>
      <w:r w:rsidRPr="00337C78">
        <w:rPr>
          <w:rFonts w:cs="Times New Roman"/>
        </w:rPr>
        <w:t>kanał deszczowy KD-3 o śr</w:t>
      </w:r>
      <w:r w:rsidR="000D63B0">
        <w:rPr>
          <w:rFonts w:cs="Times New Roman"/>
        </w:rPr>
        <w:t>ednicy DN0,30</w:t>
      </w:r>
      <w:r w:rsidR="00A91679">
        <w:rPr>
          <w:rFonts w:cs="Times New Roman"/>
        </w:rPr>
        <w:t xml:space="preserve">m </w:t>
      </w:r>
      <w:r w:rsidR="000D63B0">
        <w:rPr>
          <w:rFonts w:cs="Times New Roman"/>
        </w:rPr>
        <w:t>i długości l = 57</w:t>
      </w:r>
      <w:r w:rsidR="00A91679">
        <w:rPr>
          <w:rFonts w:cs="Times New Roman"/>
        </w:rPr>
        <w:t>,5</w:t>
      </w:r>
      <w:r w:rsidRPr="00337C78">
        <w:rPr>
          <w:rFonts w:cs="Times New Roman"/>
        </w:rPr>
        <w:t>m</w:t>
      </w:r>
    </w:p>
    <w:p w:rsidR="005D4838" w:rsidRDefault="000D63B0" w:rsidP="005D4838">
      <w:pPr>
        <w:rPr>
          <w:rFonts w:cs="Times New Roman"/>
        </w:rPr>
      </w:pPr>
      <w:r>
        <w:rPr>
          <w:rFonts w:cs="Times New Roman"/>
        </w:rPr>
        <w:t>Całkowita długość kanałów deszczowych o średnicy DN0,30m wynosi l=99,0m.</w:t>
      </w:r>
    </w:p>
    <w:p w:rsidR="000D63B0" w:rsidRDefault="000D63B0" w:rsidP="005D4838">
      <w:pPr>
        <w:rPr>
          <w:rFonts w:cs="Times New Roman"/>
        </w:rPr>
      </w:pPr>
      <w:r>
        <w:rPr>
          <w:rFonts w:cs="Times New Roman"/>
        </w:rPr>
        <w:t>Całkowita długość projektowanej kanalizacji deszczowej w ul. Inwestorskiej wynosi lc=147</w:t>
      </w:r>
      <w:r w:rsidR="00564686">
        <w:rPr>
          <w:rFonts w:cs="Times New Roman"/>
        </w:rPr>
        <w:t>1</w:t>
      </w:r>
      <w:r>
        <w:rPr>
          <w:rFonts w:cs="Times New Roman"/>
        </w:rPr>
        <w:t>,0m.</w:t>
      </w:r>
    </w:p>
    <w:p w:rsidR="00E91566" w:rsidRDefault="00E91566" w:rsidP="005D4838">
      <w:pPr>
        <w:rPr>
          <w:rFonts w:cs="Times New Roman"/>
        </w:rPr>
      </w:pPr>
      <w:r>
        <w:rPr>
          <w:rFonts w:cs="Times New Roman"/>
        </w:rPr>
        <w:t>Na trasie kanalizacji deszczowej projektuje się jedną studnię betonową rewizyjną o średnicy Φ2000mm, czternaście studni betonowych o średnicy Φ1200mm oraz siedemnaście studni rewizyjnych o średnicy Φ1000mm wykonanych zgodnie z normą</w:t>
      </w:r>
      <w:r w:rsidRPr="00E91566">
        <w:rPr>
          <w:rFonts w:cs="Times New Roman"/>
        </w:rPr>
        <w:t xml:space="preserve"> </w:t>
      </w:r>
      <w:r w:rsidRPr="00337C78">
        <w:rPr>
          <w:rFonts w:cs="Times New Roman"/>
        </w:rPr>
        <w:t>PN-EN 1917:2004/AC:2009</w:t>
      </w:r>
      <w:r>
        <w:rPr>
          <w:rFonts w:cs="Times New Roman"/>
        </w:rPr>
        <w:t xml:space="preserve">. Studnie zlokalizowane poza jezdnią wyposażyć należy we włazy żeliwno-betonowe </w:t>
      </w:r>
      <w:r w:rsidR="00832CD8">
        <w:rPr>
          <w:rFonts w:cs="Times New Roman"/>
        </w:rPr>
        <w:t>klasy C250 w ilości 30 sztuk. Studnię rewizyjną D5.1 zlokalizowaną</w:t>
      </w:r>
      <w:r>
        <w:rPr>
          <w:rFonts w:cs="Times New Roman"/>
        </w:rPr>
        <w:t xml:space="preserve"> w </w:t>
      </w:r>
      <w:r w:rsidR="00832CD8">
        <w:rPr>
          <w:rFonts w:cs="Times New Roman"/>
        </w:rPr>
        <w:t>jezdni wyposażyć należy we właz</w:t>
      </w:r>
      <w:r w:rsidR="0016253F">
        <w:rPr>
          <w:rFonts w:cs="Times New Roman"/>
        </w:rPr>
        <w:t xml:space="preserve"> żeliwno-betonowy</w:t>
      </w:r>
      <w:r>
        <w:rPr>
          <w:rFonts w:cs="Times New Roman"/>
        </w:rPr>
        <w:t xml:space="preserve"> klas D400. </w:t>
      </w:r>
      <w:r w:rsidR="00832CD8">
        <w:rPr>
          <w:rFonts w:cs="Times New Roman"/>
        </w:rPr>
        <w:t xml:space="preserve">Właz żeliwny D400 musi być wbudowany w płytę betonową zbrojoną podwójną siatką ze stali zbrojeniowej z betonu klasy C35/45 dostosowaną wytrzymałością do natężenia ruchu drogowego i klasy włazu. </w:t>
      </w:r>
      <w:r>
        <w:rPr>
          <w:rFonts w:cs="Times New Roman"/>
        </w:rPr>
        <w:t>Wysokości studni rewizyjnych przedstawiono na poszczególnych profilach podłużnych kanałów deszczowych, a technologię ich wykonania w załączonej do projektu tabeli.</w:t>
      </w:r>
      <w:r w:rsidR="0020442C">
        <w:rPr>
          <w:rFonts w:cs="Times New Roman"/>
        </w:rPr>
        <w:t xml:space="preserve"> W studni rewizyjnej D1 i średnicy Φ2000 mm zamontować należy pływakowy regulator przepływu typu RPWO-25 o wysokości spiętrzenia h=1,50m, zmniejszający dopływ do istniejącego kana</w:t>
      </w:r>
      <w:r w:rsidR="007B190C">
        <w:rPr>
          <w:rFonts w:cs="Times New Roman"/>
        </w:rPr>
        <w:t>łu deszczowego o średnicy DN0,80</w:t>
      </w:r>
      <w:r w:rsidR="0020442C">
        <w:rPr>
          <w:rFonts w:cs="Times New Roman"/>
        </w:rPr>
        <w:t>m do Q=25 dm</w:t>
      </w:r>
      <w:r w:rsidR="0020442C">
        <w:rPr>
          <w:rFonts w:cs="Times New Roman"/>
          <w:vertAlign w:val="superscript"/>
        </w:rPr>
        <w:t>3</w:t>
      </w:r>
      <w:r w:rsidR="0020442C">
        <w:rPr>
          <w:rFonts w:cs="Times New Roman"/>
        </w:rPr>
        <w:t>/s z uwagi na istniejącą przepompownię ścieków deszczowych w ul. Biskupickiej. Technologię wykonania studni rewizyj</w:t>
      </w:r>
      <w:r w:rsidR="007B190C">
        <w:rPr>
          <w:rFonts w:cs="Times New Roman"/>
        </w:rPr>
        <w:t>nej D1 przedstawiono na rys. 10</w:t>
      </w:r>
      <w:r w:rsidR="0020442C">
        <w:rPr>
          <w:rFonts w:cs="Times New Roman"/>
        </w:rPr>
        <w:t>.</w:t>
      </w:r>
      <w:r w:rsidR="007B190C">
        <w:rPr>
          <w:rFonts w:cs="Times New Roman"/>
        </w:rPr>
        <w:t xml:space="preserve"> Regulator przepływu montować</w:t>
      </w:r>
      <w:r w:rsidR="00F163E7">
        <w:rPr>
          <w:rFonts w:cs="Times New Roman"/>
        </w:rPr>
        <w:t xml:space="preserve"> należy na dnie studni rewizyjnej D1.</w:t>
      </w:r>
    </w:p>
    <w:p w:rsidR="00F163E7" w:rsidRDefault="00F163E7" w:rsidP="005D4838">
      <w:pPr>
        <w:rPr>
          <w:rFonts w:cs="Times New Roman"/>
        </w:rPr>
      </w:pPr>
      <w:r>
        <w:rPr>
          <w:rFonts w:cs="Times New Roman"/>
        </w:rPr>
        <w:t>Na trasie kanałów deszczowych KD-1, KD-2 oraz KD-3 projektuje się 66 wpustów deszczowych. Przykanaliki deszczowe od wpustów deszczowych wykonać należy z rur litych PVC-U o średnicy Dz160x4,7 mm typu SN8 wykonanych zgodnie z normą PN-EN 1401:1999. Całkowita długość projektowanych przykanalików deszczowych wynosi l=483,0m. Długości poszczególnych przykanalików przedstawiono na profilach podłużnych przedstawionych na rys.4, rys.5 oraz rys.6. Pięćdziesiąt przykanalików deszczowych zostanie podłaczonych do projektowanych studni rewizyjnych. Szesnascie przykanalików deszczowych podłaczyć należy do betonowych kanałów deszczowych za pomocą uszc</w:t>
      </w:r>
      <w:r w:rsidR="007B190C">
        <w:rPr>
          <w:rFonts w:cs="Times New Roman"/>
        </w:rPr>
        <w:t>zelki in situ zgodnie z rys. 9</w:t>
      </w:r>
      <w:r>
        <w:rPr>
          <w:rFonts w:cs="Times New Roman"/>
        </w:rPr>
        <w:t>.</w:t>
      </w:r>
    </w:p>
    <w:p w:rsidR="00BC15C6" w:rsidRDefault="00BC15C6" w:rsidP="005D4838">
      <w:pPr>
        <w:rPr>
          <w:rFonts w:cs="Times New Roman"/>
        </w:rPr>
      </w:pPr>
      <w:r>
        <w:rPr>
          <w:rFonts w:cs="Times New Roman"/>
        </w:rPr>
        <w:t>Przykanaliki deszczowe podłaczone zostaną do studni wpustowych betonowych o średnicy Φ500 mm z osadnikiem wyposazone w kratki ściekowe klasy D4</w:t>
      </w:r>
      <w:r w:rsidR="007B190C">
        <w:rPr>
          <w:rFonts w:cs="Times New Roman"/>
        </w:rPr>
        <w:t>00 i wykonane zgodnie z rys. 11</w:t>
      </w:r>
      <w:r w:rsidR="009065A7">
        <w:rPr>
          <w:rFonts w:cs="Times New Roman"/>
        </w:rPr>
        <w:t xml:space="preserve"> oraz normą                 PN-EN 1917 lub DIN4052</w:t>
      </w:r>
      <w:r>
        <w:rPr>
          <w:rFonts w:cs="Times New Roman"/>
        </w:rPr>
        <w:t>.</w:t>
      </w:r>
    </w:p>
    <w:p w:rsidR="00BC15C6" w:rsidRPr="0020442C" w:rsidRDefault="00BC15C6" w:rsidP="005D4838">
      <w:pPr>
        <w:rPr>
          <w:rFonts w:cs="Times New Roman"/>
        </w:rPr>
      </w:pPr>
      <w:r>
        <w:rPr>
          <w:rFonts w:cs="Times New Roman"/>
        </w:rPr>
        <w:t>Trasę kanałów oraz przykanalików deszczowych przedstawiono na projekcie zagospodarowania terenu rys.1, rys.2 oraz rys.3 or</w:t>
      </w:r>
      <w:r w:rsidR="009065A7">
        <w:rPr>
          <w:rFonts w:cs="Times New Roman"/>
        </w:rPr>
        <w:t>az na profilach podłużnych rys.5, rys.6, rys.7 oraz rys.8</w:t>
      </w:r>
      <w:r>
        <w:rPr>
          <w:rFonts w:cs="Times New Roman"/>
        </w:rPr>
        <w:t>.</w:t>
      </w:r>
    </w:p>
    <w:p w:rsidR="00710582" w:rsidRPr="00BE40DD" w:rsidRDefault="000C10E1" w:rsidP="005B123D">
      <w:pPr>
        <w:pStyle w:val="Nagwek6"/>
        <w:numPr>
          <w:ilvl w:val="0"/>
          <w:numId w:val="5"/>
        </w:numPr>
        <w:spacing w:before="0"/>
        <w:ind w:left="284" w:hanging="284"/>
        <w:rPr>
          <w:rFonts w:ascii="Times New Roman" w:hAnsi="Times New Roman" w:cs="Times New Roman"/>
          <w:b/>
          <w:i w:val="0"/>
          <w:color w:val="auto"/>
          <w:sz w:val="28"/>
        </w:rPr>
      </w:pPr>
      <w:r w:rsidRPr="00BE40DD">
        <w:rPr>
          <w:rFonts w:ascii="Times New Roman" w:hAnsi="Times New Roman" w:cs="Times New Roman"/>
          <w:b/>
          <w:i w:val="0"/>
          <w:color w:val="auto"/>
          <w:sz w:val="28"/>
        </w:rPr>
        <w:t>Rozwiązania materiałowe</w:t>
      </w:r>
    </w:p>
    <w:p w:rsidR="00A274EF" w:rsidRDefault="00A274EF" w:rsidP="005B123D">
      <w:r>
        <w:t>Projektuje się zastosować następujące materiały podstawowe:</w:t>
      </w:r>
    </w:p>
    <w:p w:rsidR="00A274EF" w:rsidRPr="00536DDA" w:rsidRDefault="00606962" w:rsidP="004A3123">
      <w:pPr>
        <w:pStyle w:val="Akapitzlist"/>
        <w:numPr>
          <w:ilvl w:val="0"/>
          <w:numId w:val="16"/>
        </w:numPr>
        <w:ind w:left="709" w:hanging="283"/>
      </w:pPr>
      <w:r w:rsidRPr="00536DDA">
        <w:t xml:space="preserve">rury </w:t>
      </w:r>
      <w:r w:rsidR="007B190C">
        <w:t>żelbetowe wykonane zgodnie z normą</w:t>
      </w:r>
      <w:r w:rsidR="00536DDA" w:rsidRPr="00536DDA">
        <w:t xml:space="preserve"> PN-EN 1916:2005</w:t>
      </w:r>
      <w:r w:rsidRPr="00536DDA">
        <w:t>:</w:t>
      </w:r>
    </w:p>
    <w:p w:rsidR="00FC6C0E" w:rsidRDefault="00E64047" w:rsidP="00333A2C">
      <w:pPr>
        <w:pStyle w:val="Akapitzlist"/>
        <w:ind w:left="709" w:firstLine="0"/>
      </w:pPr>
      <w:r>
        <w:t xml:space="preserve">- </w:t>
      </w:r>
      <w:r w:rsidR="00536DDA">
        <w:t>DN0,80m (Dz1000x100mm</w:t>
      </w:r>
      <w:r w:rsidR="00FC6C0E">
        <w:t>)</w:t>
      </w:r>
      <w:r w:rsidR="00FC6C0E">
        <w:tab/>
      </w:r>
      <w:r w:rsidR="007B190C">
        <w:tab/>
      </w:r>
      <w:r w:rsidR="007B190C">
        <w:tab/>
      </w:r>
      <w:r w:rsidR="007B190C">
        <w:tab/>
      </w:r>
      <w:r w:rsidR="00FC6C0E">
        <w:t>l</w:t>
      </w:r>
      <w:r w:rsidR="00536DDA">
        <w:t xml:space="preserve"> = 5</w:t>
      </w:r>
      <w:r w:rsidR="00564686">
        <w:t>35</w:t>
      </w:r>
      <w:r w:rsidR="00536DDA">
        <w:t>,5</w:t>
      </w:r>
      <w:r w:rsidR="00FC6C0E">
        <w:t>m</w:t>
      </w:r>
    </w:p>
    <w:p w:rsidR="00A274EF" w:rsidRDefault="00FC6C0E" w:rsidP="00333A2C">
      <w:pPr>
        <w:pStyle w:val="Akapitzlist"/>
        <w:ind w:left="709" w:firstLine="0"/>
      </w:pPr>
      <w:r>
        <w:t xml:space="preserve">- </w:t>
      </w:r>
      <w:r w:rsidR="00536DDA">
        <w:t>DN0,60m (Dz760x80mm</w:t>
      </w:r>
      <w:r w:rsidR="00333A2C">
        <w:t xml:space="preserve">)   </w:t>
      </w:r>
      <w:r w:rsidR="00536DDA">
        <w:tab/>
      </w:r>
      <w:r w:rsidR="007B190C">
        <w:tab/>
      </w:r>
      <w:r w:rsidR="007B190C">
        <w:tab/>
      </w:r>
      <w:r w:rsidR="007B190C">
        <w:tab/>
      </w:r>
      <w:r w:rsidR="00536DDA">
        <w:t>l = 490,0</w:t>
      </w:r>
      <w:r w:rsidR="00A274EF">
        <w:t>m</w:t>
      </w:r>
    </w:p>
    <w:p w:rsidR="001273A6" w:rsidRDefault="00536DDA" w:rsidP="00333A2C">
      <w:pPr>
        <w:pStyle w:val="Akapitzlist"/>
        <w:ind w:left="709" w:firstLine="0"/>
      </w:pPr>
      <w:r>
        <w:lastRenderedPageBreak/>
        <w:t>- DN0,40m (Dz540x70mm)</w:t>
      </w:r>
      <w:r>
        <w:tab/>
      </w:r>
      <w:r w:rsidR="007B190C">
        <w:tab/>
      </w:r>
      <w:r w:rsidR="007B190C">
        <w:tab/>
      </w:r>
      <w:r w:rsidR="007B190C">
        <w:tab/>
      </w:r>
      <w:r>
        <w:t>l = 346</w:t>
      </w:r>
      <w:r w:rsidR="00E64047">
        <w:t>,5</w:t>
      </w:r>
      <w:r w:rsidR="001273A6">
        <w:t>m</w:t>
      </w:r>
    </w:p>
    <w:p w:rsidR="00A274EF" w:rsidRDefault="00A274EF" w:rsidP="00333A2C">
      <w:pPr>
        <w:pStyle w:val="Akapitzlist"/>
        <w:ind w:left="709" w:firstLine="0"/>
      </w:pPr>
      <w:r>
        <w:t>-</w:t>
      </w:r>
      <w:r w:rsidR="00536DDA">
        <w:t xml:space="preserve"> DN0,30m (Dz440x70mm)  </w:t>
      </w:r>
      <w:r w:rsidR="00536DDA">
        <w:tab/>
      </w:r>
      <w:r w:rsidR="007B190C">
        <w:tab/>
      </w:r>
      <w:r w:rsidR="007B190C">
        <w:tab/>
      </w:r>
      <w:r w:rsidR="007B190C">
        <w:tab/>
      </w:r>
      <w:r w:rsidR="00536DDA">
        <w:t>l = 99,0</w:t>
      </w:r>
      <w:r>
        <w:t>m</w:t>
      </w:r>
    </w:p>
    <w:p w:rsidR="00536DDA" w:rsidRDefault="00536DDA" w:rsidP="00536DDA">
      <w:pPr>
        <w:pStyle w:val="Akapitzlist"/>
        <w:numPr>
          <w:ilvl w:val="0"/>
          <w:numId w:val="16"/>
        </w:numPr>
        <w:ind w:left="709" w:hanging="283"/>
      </w:pPr>
      <w:r w:rsidRPr="00536DDA">
        <w:t xml:space="preserve">rury </w:t>
      </w:r>
      <w:r w:rsidR="007B190C">
        <w:t>PVC-U lite SN8 wykonane zgodnie z normą</w:t>
      </w:r>
      <w:r>
        <w:t xml:space="preserve"> PN-EN 1401:1999</w:t>
      </w:r>
    </w:p>
    <w:p w:rsidR="00536DDA" w:rsidRPr="00536DDA" w:rsidRDefault="00536DDA" w:rsidP="00536DDA">
      <w:pPr>
        <w:pStyle w:val="Akapitzlist"/>
        <w:ind w:left="709" w:firstLine="0"/>
      </w:pPr>
      <w:r>
        <w:t>- Dz160x4,7mm</w:t>
      </w:r>
      <w:r>
        <w:tab/>
      </w:r>
      <w:r>
        <w:tab/>
      </w:r>
      <w:r>
        <w:tab/>
      </w:r>
      <w:r w:rsidR="007B190C">
        <w:tab/>
      </w:r>
      <w:r w:rsidR="007B190C">
        <w:tab/>
      </w:r>
      <w:r w:rsidR="007B190C">
        <w:tab/>
      </w:r>
      <w:r>
        <w:t>l = 483,0m</w:t>
      </w:r>
    </w:p>
    <w:p w:rsidR="0014705C" w:rsidRDefault="00536DDA" w:rsidP="00536DDA">
      <w:pPr>
        <w:pStyle w:val="Akapitzlist"/>
        <w:numPr>
          <w:ilvl w:val="0"/>
          <w:numId w:val="16"/>
        </w:numPr>
        <w:ind w:left="709" w:hanging="283"/>
      </w:pPr>
      <w:r>
        <w:t>studnia rewizyjna betonowa DN20</w:t>
      </w:r>
      <w:r w:rsidR="0014705C">
        <w:t>00</w:t>
      </w:r>
      <w:r>
        <w:t xml:space="preserve"> mm zgodnie z normą PN-EN 1917:</w:t>
      </w:r>
      <w:r w:rsidR="0014705C">
        <w:t xml:space="preserve">2004/AC:2009 </w:t>
      </w:r>
      <w:r w:rsidR="007B190C">
        <w:t xml:space="preserve"> o wysokości h=2,15</w:t>
      </w:r>
      <w:r>
        <w:t xml:space="preserve">m </w:t>
      </w:r>
      <w:r>
        <w:tab/>
      </w:r>
      <w:r>
        <w:tab/>
      </w:r>
      <w:r w:rsidR="007B190C">
        <w:tab/>
      </w:r>
      <w:r w:rsidR="007B190C">
        <w:tab/>
      </w:r>
      <w:r w:rsidR="007B190C">
        <w:tab/>
      </w:r>
      <w:r>
        <w:t>szt.1</w:t>
      </w:r>
      <w:r w:rsidR="0014705C">
        <w:t xml:space="preserve"> </w:t>
      </w:r>
    </w:p>
    <w:p w:rsidR="00A274EF" w:rsidRDefault="00961E6B" w:rsidP="00961E6B">
      <w:pPr>
        <w:pStyle w:val="Akapitzlist"/>
        <w:numPr>
          <w:ilvl w:val="0"/>
          <w:numId w:val="16"/>
        </w:numPr>
        <w:ind w:left="709" w:hanging="283"/>
      </w:pPr>
      <w:r>
        <w:t>studnie rewizyjne betonowe DN1</w:t>
      </w:r>
      <w:r w:rsidR="00606962">
        <w:t>2</w:t>
      </w:r>
      <w:r w:rsidR="00A274EF">
        <w:t xml:space="preserve">00 </w:t>
      </w:r>
      <w:r>
        <w:t xml:space="preserve">mm </w:t>
      </w:r>
      <w:r w:rsidR="00A274EF">
        <w:t xml:space="preserve">zgodnie z normą </w:t>
      </w:r>
      <w:r w:rsidR="009221D7">
        <w:t>PN-EN 1917: 2004/AC:2009 szt.14</w:t>
      </w:r>
      <w:r w:rsidR="00A757BD">
        <w:t xml:space="preserve"> w </w:t>
      </w:r>
      <w:r w:rsidR="00A274EF">
        <w:t>tym o wysokości:</w:t>
      </w:r>
    </w:p>
    <w:p w:rsidR="009221D7" w:rsidRDefault="00FC6C0E" w:rsidP="00606962">
      <w:pPr>
        <w:pStyle w:val="Akapitzlist"/>
        <w:ind w:left="709" w:firstLine="0"/>
      </w:pPr>
      <w:r>
        <w:t xml:space="preserve">- </w:t>
      </w:r>
      <w:r w:rsidR="009221D7">
        <w:t xml:space="preserve">od 1,50m do 2,01m </w:t>
      </w:r>
      <w:r w:rsidR="005F0EB3">
        <w:tab/>
      </w:r>
      <w:r w:rsidR="005F0EB3">
        <w:tab/>
      </w:r>
      <w:r w:rsidR="005F0EB3">
        <w:tab/>
      </w:r>
      <w:r w:rsidR="00E75C7E">
        <w:tab/>
      </w:r>
      <w:r w:rsidR="00EA37EB">
        <w:tab/>
      </w:r>
      <w:r w:rsidR="00353A0F">
        <w:t>szt.7</w:t>
      </w:r>
    </w:p>
    <w:p w:rsidR="00606962" w:rsidRDefault="009221D7" w:rsidP="00606962">
      <w:pPr>
        <w:pStyle w:val="Akapitzlist"/>
        <w:ind w:left="709" w:firstLine="0"/>
      </w:pPr>
      <w:r>
        <w:t xml:space="preserve">- od 2,01m do 2,50m </w:t>
      </w:r>
      <w:r w:rsidR="005F0EB3">
        <w:tab/>
      </w:r>
      <w:r w:rsidR="005F0EB3">
        <w:tab/>
      </w:r>
      <w:r w:rsidR="005F0EB3">
        <w:tab/>
      </w:r>
      <w:r w:rsidR="00E75C7E">
        <w:tab/>
      </w:r>
      <w:r w:rsidR="00EA37EB">
        <w:tab/>
      </w:r>
      <w:r w:rsidR="00353A0F">
        <w:t>szt.6</w:t>
      </w:r>
    </w:p>
    <w:p w:rsidR="00353A0F" w:rsidRDefault="00353A0F" w:rsidP="00606962">
      <w:pPr>
        <w:pStyle w:val="Akapitzlist"/>
        <w:ind w:left="709" w:firstLine="0"/>
      </w:pPr>
      <w:r>
        <w:t>- powyżej 2,50m</w:t>
      </w:r>
      <w:r>
        <w:tab/>
      </w:r>
      <w:r>
        <w:tab/>
      </w:r>
      <w:r>
        <w:tab/>
      </w:r>
      <w:r>
        <w:tab/>
      </w:r>
      <w:r>
        <w:tab/>
        <w:t>szt.1</w:t>
      </w:r>
    </w:p>
    <w:p w:rsidR="0075016B" w:rsidRDefault="0075016B" w:rsidP="0075016B">
      <w:pPr>
        <w:pStyle w:val="Akapitzlist"/>
        <w:numPr>
          <w:ilvl w:val="0"/>
          <w:numId w:val="16"/>
        </w:numPr>
        <w:ind w:left="709" w:hanging="283"/>
      </w:pPr>
      <w:r>
        <w:t>studnie rewizyjne betonowe DN1000 mm zgodnie z norm</w:t>
      </w:r>
      <w:r w:rsidR="00FC6C0E">
        <w:t>ą PN-EN 1917: 2004/AC:2</w:t>
      </w:r>
      <w:r w:rsidR="004A7062">
        <w:t>009 szt.17</w:t>
      </w:r>
      <w:r>
        <w:t xml:space="preserve"> w tym o wysokości:</w:t>
      </w:r>
    </w:p>
    <w:p w:rsidR="00FC6C0E" w:rsidRDefault="0075016B" w:rsidP="0075016B">
      <w:pPr>
        <w:pStyle w:val="Akapitzlist"/>
        <w:ind w:left="709" w:firstLine="0"/>
      </w:pPr>
      <w:r>
        <w:t xml:space="preserve">- </w:t>
      </w:r>
      <w:r w:rsidR="00353A0F">
        <w:t>poniżej</w:t>
      </w:r>
      <w:r w:rsidR="00FC6C0E">
        <w:t xml:space="preserve"> 1,50m</w:t>
      </w:r>
      <w:r w:rsidR="005F0EB3">
        <w:tab/>
      </w:r>
      <w:r w:rsidR="005F0EB3">
        <w:tab/>
      </w:r>
      <w:r w:rsidR="00353A0F">
        <w:tab/>
      </w:r>
      <w:r w:rsidR="00353A0F">
        <w:tab/>
      </w:r>
      <w:r w:rsidR="00E75C7E">
        <w:tab/>
      </w:r>
      <w:r w:rsidR="00EA37EB">
        <w:tab/>
      </w:r>
      <w:r w:rsidR="00353A0F">
        <w:t>szt.1</w:t>
      </w:r>
    </w:p>
    <w:p w:rsidR="0075016B" w:rsidRDefault="00353A0F" w:rsidP="0075016B">
      <w:pPr>
        <w:pStyle w:val="Akapitzlist"/>
        <w:ind w:left="709" w:firstLine="0"/>
      </w:pPr>
      <w:r>
        <w:t>- od 1,50m do 2,</w:t>
      </w:r>
      <w:r w:rsidR="004A7062">
        <w:t>0m</w:t>
      </w:r>
      <w:r w:rsidR="005F0EB3">
        <w:tab/>
      </w:r>
      <w:r w:rsidR="005F0EB3">
        <w:tab/>
      </w:r>
      <w:r w:rsidR="005F0EB3">
        <w:tab/>
      </w:r>
      <w:r w:rsidR="00E75C7E">
        <w:tab/>
      </w:r>
      <w:r w:rsidR="00EA37EB">
        <w:tab/>
      </w:r>
      <w:r>
        <w:t>szt.16</w:t>
      </w:r>
    </w:p>
    <w:p w:rsidR="00A274EF" w:rsidRDefault="005F0EB3" w:rsidP="00967770">
      <w:pPr>
        <w:pStyle w:val="Akapitzlist"/>
        <w:numPr>
          <w:ilvl w:val="0"/>
          <w:numId w:val="16"/>
        </w:numPr>
        <w:ind w:left="709" w:hanging="283"/>
      </w:pPr>
      <w:r>
        <w:t xml:space="preserve">wpusty żeliwno-betonowe typu D400 </w:t>
      </w:r>
      <w:r>
        <w:tab/>
      </w:r>
      <w:r w:rsidR="00E75C7E">
        <w:tab/>
      </w:r>
      <w:r w:rsidR="00EA37EB">
        <w:tab/>
      </w:r>
      <w:r w:rsidR="009065A7">
        <w:t>szt. 1</w:t>
      </w:r>
    </w:p>
    <w:p w:rsidR="005F0EB3" w:rsidRDefault="005F0EB3" w:rsidP="005F0EB3">
      <w:pPr>
        <w:pStyle w:val="Akapitzlist"/>
        <w:numPr>
          <w:ilvl w:val="0"/>
          <w:numId w:val="16"/>
        </w:numPr>
        <w:ind w:left="709" w:hanging="283"/>
      </w:pPr>
      <w:r>
        <w:t xml:space="preserve">wpusty żeliwno-betonowe typu C250 </w:t>
      </w:r>
      <w:r>
        <w:tab/>
      </w:r>
      <w:r w:rsidR="00E75C7E">
        <w:tab/>
      </w:r>
      <w:r w:rsidR="00EA37EB">
        <w:tab/>
      </w:r>
      <w:r w:rsidR="009065A7">
        <w:t>szt. 30</w:t>
      </w:r>
    </w:p>
    <w:p w:rsidR="005F0EB3" w:rsidRDefault="005F0EB3" w:rsidP="00967770">
      <w:pPr>
        <w:pStyle w:val="Akapitzlist"/>
        <w:numPr>
          <w:ilvl w:val="0"/>
          <w:numId w:val="16"/>
        </w:numPr>
        <w:ind w:left="709" w:hanging="283"/>
      </w:pPr>
      <w:r>
        <w:t>uszczelki in-situ Φ160mm</w:t>
      </w:r>
      <w:r>
        <w:tab/>
      </w:r>
      <w:r>
        <w:tab/>
      </w:r>
      <w:r w:rsidR="00E75C7E">
        <w:tab/>
      </w:r>
      <w:r w:rsidR="00EA37EB">
        <w:tab/>
      </w:r>
      <w:r w:rsidR="00353A0F">
        <w:t>szt.16</w:t>
      </w:r>
    </w:p>
    <w:p w:rsidR="00EE772E" w:rsidRDefault="00E75C7E" w:rsidP="00EE772E">
      <w:pPr>
        <w:pStyle w:val="Akapitzlist"/>
        <w:numPr>
          <w:ilvl w:val="0"/>
          <w:numId w:val="16"/>
        </w:numPr>
        <w:ind w:left="709" w:hanging="283"/>
      </w:pPr>
      <w:r>
        <w:t>regulator przepływu pływakowy typu RPWO-25</w:t>
      </w:r>
      <w:r>
        <w:tab/>
      </w:r>
      <w:r w:rsidR="00EA37EB">
        <w:tab/>
      </w:r>
      <w:r>
        <w:t>szt.1</w:t>
      </w:r>
    </w:p>
    <w:p w:rsidR="00A274EF" w:rsidRPr="00606962" w:rsidRDefault="00606962" w:rsidP="004A3123">
      <w:pPr>
        <w:pStyle w:val="Akapitzlist"/>
        <w:numPr>
          <w:ilvl w:val="0"/>
          <w:numId w:val="16"/>
        </w:numPr>
        <w:ind w:left="709" w:hanging="283"/>
      </w:pPr>
      <w:r>
        <w:t xml:space="preserve">studnie betonowe </w:t>
      </w:r>
      <w:r w:rsidR="00EA37EB">
        <w:t xml:space="preserve">osadnikowe </w:t>
      </w:r>
      <w:r w:rsidR="00A274EF" w:rsidRPr="008A4901">
        <w:rPr>
          <w:rFonts w:ascii="Cambria Math" w:eastAsia="Arial Unicode MS" w:hAnsi="Cambria Math" w:cs="Cambria Math"/>
        </w:rPr>
        <w:t>∅</w:t>
      </w:r>
      <w:r w:rsidR="00EA37EB">
        <w:rPr>
          <w:rFonts w:cs="Times New Roman"/>
        </w:rPr>
        <w:t>500</w:t>
      </w:r>
      <w:r w:rsidR="00A274EF" w:rsidRPr="008A4901">
        <w:rPr>
          <w:rFonts w:cs="Times New Roman"/>
        </w:rPr>
        <w:t xml:space="preserve">mm </w:t>
      </w:r>
      <w:r w:rsidR="00EA37EB">
        <w:rPr>
          <w:rFonts w:cs="Times New Roman"/>
        </w:rPr>
        <w:t xml:space="preserve">z osadnikiem </w:t>
      </w:r>
      <w:r w:rsidR="00EA37EB">
        <w:rPr>
          <w:rFonts w:cs="Times New Roman"/>
        </w:rPr>
        <w:tab/>
      </w:r>
      <w:r>
        <w:rPr>
          <w:rFonts w:cs="Times New Roman"/>
        </w:rPr>
        <w:t>szt</w:t>
      </w:r>
      <w:r w:rsidR="00353A0F">
        <w:rPr>
          <w:rFonts w:cs="Times New Roman"/>
        </w:rPr>
        <w:t>.66</w:t>
      </w:r>
    </w:p>
    <w:p w:rsidR="005B0E5C" w:rsidRPr="005A47AB" w:rsidRDefault="005B0E5C" w:rsidP="00A830C2">
      <w:r>
        <w:t>Projektant dopuszcza zastosowanie innych rozwiązań w stosunku do rozwiązań opisanych w opisie technicznym dokumentacji projektowej oraz innych materiałów/urządzeń równoważnych pod warunkiem zapewnienia parametrów nie gorszych pod względem jakościowym i technicznym niż  określone przez Projektanta. Wszystkie wskazane z nazwy materiały/urządzenia użyte w opisie technicznym dokumentacji projektowej  należy rozumieć, jako określenie wymaganych parametrów technicznych lub standardów jakościowych. Wskazane w dokumentach parametry należy przyjąć jako przykładowe parametry minimalne oczekiwane i zalecane przez Projektanta, które służą dop</w:t>
      </w:r>
      <w:r w:rsidR="00B464D3">
        <w:t xml:space="preserve">recyzowaniu przedmiotu </w:t>
      </w:r>
      <w:r>
        <w:t>zamówienia i są tylko używane jako podstawa do wyliczeń, obliczeń.</w:t>
      </w:r>
    </w:p>
    <w:p w:rsidR="005A47AB" w:rsidRPr="00BE40DD" w:rsidRDefault="00BF4F93" w:rsidP="006875DE">
      <w:pPr>
        <w:pStyle w:val="Nagwek6"/>
        <w:numPr>
          <w:ilvl w:val="0"/>
          <w:numId w:val="5"/>
        </w:numPr>
        <w:spacing w:before="0"/>
        <w:ind w:left="284" w:hanging="284"/>
        <w:rPr>
          <w:rFonts w:ascii="Times New Roman" w:hAnsi="Times New Roman" w:cs="Times New Roman"/>
          <w:b/>
          <w:i w:val="0"/>
          <w:color w:val="auto"/>
          <w:sz w:val="28"/>
        </w:rPr>
      </w:pPr>
      <w:r>
        <w:rPr>
          <w:rFonts w:ascii="Times New Roman" w:hAnsi="Times New Roman" w:cs="Times New Roman"/>
          <w:b/>
          <w:i w:val="0"/>
          <w:color w:val="auto"/>
          <w:sz w:val="28"/>
        </w:rPr>
        <w:t>Wytyczne wykonawcze</w:t>
      </w:r>
    </w:p>
    <w:p w:rsidR="005A47AB" w:rsidRPr="00BE40DD" w:rsidRDefault="005A47AB" w:rsidP="006875DE">
      <w:pPr>
        <w:pStyle w:val="Nagwek6"/>
        <w:numPr>
          <w:ilvl w:val="1"/>
          <w:numId w:val="5"/>
        </w:numPr>
        <w:spacing w:before="0"/>
        <w:ind w:left="426" w:hanging="426"/>
        <w:rPr>
          <w:rFonts w:ascii="Times New Roman" w:hAnsi="Times New Roman" w:cs="Times New Roman"/>
          <w:b/>
          <w:i w:val="0"/>
          <w:color w:val="auto"/>
          <w:sz w:val="24"/>
        </w:rPr>
      </w:pPr>
      <w:r w:rsidRPr="00BE40DD">
        <w:rPr>
          <w:rFonts w:ascii="Times New Roman" w:hAnsi="Times New Roman" w:cs="Times New Roman"/>
          <w:b/>
          <w:i w:val="0"/>
          <w:color w:val="auto"/>
          <w:sz w:val="24"/>
        </w:rPr>
        <w:t>Warunki gruntowo – wodne</w:t>
      </w:r>
    </w:p>
    <w:p w:rsidR="005A47AB" w:rsidRPr="00A757BD" w:rsidRDefault="005A47AB" w:rsidP="0019653F">
      <w:r>
        <w:t xml:space="preserve">Badania gruntowo-wodne pod projektowaną </w:t>
      </w:r>
      <w:r w:rsidR="004C4E0D">
        <w:t>przepompowni ścieków wykonane zostały</w:t>
      </w:r>
      <w:r>
        <w:t xml:space="preserve"> w </w:t>
      </w:r>
      <w:r w:rsidR="0019653F">
        <w:t xml:space="preserve">maju </w:t>
      </w:r>
      <w:r w:rsidR="004C4E0D" w:rsidRPr="00A757BD">
        <w:t>201</w:t>
      </w:r>
      <w:r w:rsidR="0019653F">
        <w:t>7</w:t>
      </w:r>
      <w:r w:rsidR="004C4E0D" w:rsidRPr="00A757BD">
        <w:t xml:space="preserve"> roku</w:t>
      </w:r>
      <w:r w:rsidRPr="00A757BD">
        <w:t xml:space="preserve"> przez DZGEO – Tech</w:t>
      </w:r>
      <w:r w:rsidR="004C4E0D" w:rsidRPr="00A757BD">
        <w:t xml:space="preserve">nika w Dąbrowie Chełmińskiej. Wykonano </w:t>
      </w:r>
      <w:r w:rsidR="00E52356">
        <w:t>pięć</w:t>
      </w:r>
      <w:r w:rsidR="004C4E0D" w:rsidRPr="00A757BD">
        <w:t xml:space="preserve"> odwiert</w:t>
      </w:r>
      <w:r w:rsidR="00E52356">
        <w:t>ów</w:t>
      </w:r>
      <w:r w:rsidR="004C4E0D" w:rsidRPr="00A757BD">
        <w:t xml:space="preserve"> o głębokości </w:t>
      </w:r>
      <w:r w:rsidR="00E52356">
        <w:t>do 2</w:t>
      </w:r>
      <w:r w:rsidR="0019653F">
        <w:t>,0m</w:t>
      </w:r>
      <w:r w:rsidR="00E52356">
        <w:t> </w:t>
      </w:r>
      <w:r w:rsidR="0019653F">
        <w:t>ppt</w:t>
      </w:r>
      <w:r w:rsidR="004C4E0D" w:rsidRPr="00A757BD">
        <w:t>.</w:t>
      </w:r>
    </w:p>
    <w:p w:rsidR="0045073C" w:rsidRPr="00A757BD" w:rsidRDefault="0045073C" w:rsidP="0019653F">
      <w:r w:rsidRPr="00A757BD">
        <w:t>Stwierdzono dobre warunki dla posadowienia kanalizacji deszczowej grawi</w:t>
      </w:r>
      <w:r w:rsidR="00314B82" w:rsidRPr="00A757BD">
        <w:t>tacyjnej oraz brak wo</w:t>
      </w:r>
      <w:r w:rsidRPr="00A757BD">
        <w:t>dy gruntowej</w:t>
      </w:r>
      <w:r w:rsidR="00314B82" w:rsidRPr="00A757BD">
        <w:t xml:space="preserve"> na poziome jej posadowienia</w:t>
      </w:r>
      <w:r w:rsidRPr="00A757BD">
        <w:t>.</w:t>
      </w:r>
    </w:p>
    <w:p w:rsidR="005A47AB" w:rsidRPr="00BE40DD" w:rsidRDefault="005A47AB" w:rsidP="00E73EA8">
      <w:pPr>
        <w:pStyle w:val="Nagwek6"/>
        <w:numPr>
          <w:ilvl w:val="1"/>
          <w:numId w:val="5"/>
        </w:numPr>
        <w:spacing w:before="0"/>
        <w:ind w:left="426" w:hanging="426"/>
        <w:rPr>
          <w:rFonts w:ascii="Times New Roman" w:hAnsi="Times New Roman" w:cs="Times New Roman"/>
          <w:b/>
          <w:i w:val="0"/>
          <w:color w:val="auto"/>
          <w:sz w:val="24"/>
        </w:rPr>
      </w:pPr>
      <w:r w:rsidRPr="00BE40DD">
        <w:rPr>
          <w:rFonts w:ascii="Times New Roman" w:hAnsi="Times New Roman" w:cs="Times New Roman"/>
          <w:b/>
          <w:i w:val="0"/>
          <w:color w:val="auto"/>
          <w:sz w:val="24"/>
        </w:rPr>
        <w:t>Roboty ziemne</w:t>
      </w:r>
    </w:p>
    <w:p w:rsidR="005A47AB" w:rsidRDefault="005A47AB" w:rsidP="0019653F">
      <w:r>
        <w:t xml:space="preserve">Przed przystąpieniem do prac ziemnych należy powiadomić wszystkich właścicieli odpowiedniego uzbrojenia podziemnego znajdującego się w </w:t>
      </w:r>
      <w:r w:rsidR="00523F74">
        <w:t xml:space="preserve">ul. </w:t>
      </w:r>
      <w:r w:rsidR="00E52356">
        <w:t>Inwestorskiej</w:t>
      </w:r>
      <w:r w:rsidR="00523F74">
        <w:t>.</w:t>
      </w:r>
      <w:r>
        <w:t xml:space="preserve"> Następnie uprawniony geodeta powinien wytyczyć w terenie projektowaną kanalizację </w:t>
      </w:r>
      <w:r w:rsidR="00523F74">
        <w:t>deszczową</w:t>
      </w:r>
      <w:r>
        <w:t xml:space="preserve"> </w:t>
      </w:r>
      <w:r w:rsidR="00523F74">
        <w:t>grawitacyjną.</w:t>
      </w:r>
    </w:p>
    <w:p w:rsidR="005A47AB" w:rsidRDefault="005A47AB" w:rsidP="0019653F">
      <w:r>
        <w:t xml:space="preserve">W przypadku występowania dużego zagęszczenia uzbrojenia podziemnego oraz przewidywanego skrzyżowania z istniejącymi przewodami i przyłączami uzbrojenia podziemnego wskazane jest wykonanie przekopów próbnych celem weryfikacji głębokości jego ułożenia w ziemi.  </w:t>
      </w:r>
    </w:p>
    <w:p w:rsidR="005A47AB" w:rsidRDefault="005A47AB" w:rsidP="0019653F">
      <w:r>
        <w:lastRenderedPageBreak/>
        <w:t>Nadmiar ziemi z wykopu należy wywozić w miejsce wskaza</w:t>
      </w:r>
      <w:r w:rsidR="00A07E70">
        <w:t xml:space="preserve">ne przez Urząd Miasta w </w:t>
      </w:r>
      <w:r w:rsidR="0019653F">
        <w:t xml:space="preserve">Kaliszu </w:t>
      </w:r>
      <w:r w:rsidR="00A757BD">
        <w:t>na </w:t>
      </w:r>
      <w:r>
        <w:t>odległość do 5,0 km.</w:t>
      </w:r>
    </w:p>
    <w:p w:rsidR="005A47AB" w:rsidRDefault="00A07E70" w:rsidP="0019653F">
      <w:r>
        <w:t xml:space="preserve">Roboty ziemne pod projektowaną kanalizację deszczową </w:t>
      </w:r>
      <w:r w:rsidR="005A47AB">
        <w:t>należy wykonywać generalnie mechanicznie.</w:t>
      </w:r>
      <w:r w:rsidR="0019653F">
        <w:t xml:space="preserve"> </w:t>
      </w:r>
      <w:r w:rsidR="005A47AB">
        <w:t>W miejscach skrzyżowań oraz zbliżeń z istniejącym uzbrojeniem podziemnym należy prace ziemne 2,0 m przed i za tym uzbrojeniem prowadzić ręcznie.</w:t>
      </w:r>
      <w:r w:rsidR="0019653F">
        <w:t xml:space="preserve"> </w:t>
      </w:r>
      <w:r w:rsidR="005A47AB">
        <w:t xml:space="preserve">Przewiduje się wykonywanie wykopów </w:t>
      </w:r>
      <w:r>
        <w:t>na całej długości projektowanej kanalizacji deszczowej</w:t>
      </w:r>
      <w:r w:rsidR="005A47AB">
        <w:t xml:space="preserve"> </w:t>
      </w:r>
      <w:r w:rsidR="00E52356">
        <w:t xml:space="preserve">grawitacyjnej jako </w:t>
      </w:r>
      <w:r w:rsidR="005A47AB">
        <w:t>wąskoprzestrzenne.</w:t>
      </w:r>
    </w:p>
    <w:p w:rsidR="00B464D3" w:rsidRDefault="003C5687" w:rsidP="0019653F">
      <w:r>
        <w:t>Szerokość w</w:t>
      </w:r>
      <w:r w:rsidR="004974BF">
        <w:t>ykopu dla kanalizacji deszczowej</w:t>
      </w:r>
      <w:r>
        <w:t xml:space="preserve"> grawitacyjnej przewiduje się taką</w:t>
      </w:r>
      <w:r w:rsidR="004974BF">
        <w:t>,</w:t>
      </w:r>
      <w:r>
        <w:t xml:space="preserve"> aby odległość pomiędzy ściankami rur z ścianą umacnianego wykopu wynosiła 45 cm. </w:t>
      </w:r>
      <w:r w:rsidR="00416E33">
        <w:t>Minimalna s</w:t>
      </w:r>
      <w:r>
        <w:t>zerokość</w:t>
      </w:r>
      <w:r w:rsidR="00416E33">
        <w:t xml:space="preserve"> wykopu</w:t>
      </w:r>
      <w:r>
        <w:t xml:space="preserve"> </w:t>
      </w:r>
      <w:r w:rsidR="00416E33">
        <w:t>dla kanalizacji deszczowej</w:t>
      </w:r>
      <w:r>
        <w:t xml:space="preserve"> grawitac</w:t>
      </w:r>
      <w:r w:rsidR="004974BF">
        <w:t>yjnej powinna wynosić:</w:t>
      </w:r>
    </w:p>
    <w:p w:rsidR="004974BF" w:rsidRPr="0019653F" w:rsidRDefault="004974BF" w:rsidP="004A3123">
      <w:pPr>
        <w:pStyle w:val="Akapitzlist"/>
        <w:numPr>
          <w:ilvl w:val="0"/>
          <w:numId w:val="12"/>
        </w:numPr>
        <w:ind w:left="426" w:hanging="426"/>
      </w:pPr>
      <w:r w:rsidRPr="0019653F">
        <w:t xml:space="preserve">dla rur </w:t>
      </w:r>
      <w:r w:rsidR="0019653F" w:rsidRPr="0019653F">
        <w:rPr>
          <w:rFonts w:eastAsia="Arial Unicode MS" w:cs="Arial Unicode MS"/>
        </w:rPr>
        <w:t>DN3</w:t>
      </w:r>
      <w:r w:rsidR="0019653F" w:rsidRPr="0019653F">
        <w:t xml:space="preserve">00 mm  </w:t>
      </w:r>
      <w:r w:rsidR="00E52356">
        <w:t>s = 13</w:t>
      </w:r>
      <w:r w:rsidR="0019653F" w:rsidRPr="0019653F">
        <w:t>5</w:t>
      </w:r>
      <w:r w:rsidRPr="0019653F">
        <w:t>,0 cm</w:t>
      </w:r>
    </w:p>
    <w:p w:rsidR="004974BF" w:rsidRPr="0019653F" w:rsidRDefault="004974BF" w:rsidP="004A3123">
      <w:pPr>
        <w:pStyle w:val="Akapitzlist"/>
        <w:numPr>
          <w:ilvl w:val="0"/>
          <w:numId w:val="12"/>
        </w:numPr>
        <w:ind w:left="426" w:hanging="426"/>
      </w:pPr>
      <w:r w:rsidRPr="0019653F">
        <w:t xml:space="preserve">dla rur </w:t>
      </w:r>
      <w:r w:rsidR="0019653F" w:rsidRPr="0019653F">
        <w:rPr>
          <w:rFonts w:eastAsia="Arial Unicode MS" w:cs="Arial Unicode MS"/>
        </w:rPr>
        <w:t>DN40</w:t>
      </w:r>
      <w:r w:rsidR="00E52356">
        <w:t>0 mm  s = 14</w:t>
      </w:r>
      <w:r w:rsidRPr="0019653F">
        <w:t>5,0 cm</w:t>
      </w:r>
    </w:p>
    <w:p w:rsidR="00EC4B70" w:rsidRDefault="004974BF" w:rsidP="004A3123">
      <w:pPr>
        <w:pStyle w:val="Akapitzlist"/>
        <w:numPr>
          <w:ilvl w:val="0"/>
          <w:numId w:val="12"/>
        </w:numPr>
        <w:ind w:left="426" w:hanging="426"/>
      </w:pPr>
      <w:r w:rsidRPr="0019653F">
        <w:t xml:space="preserve">dla rur </w:t>
      </w:r>
      <w:r w:rsidR="0019653F" w:rsidRPr="0019653F">
        <w:rPr>
          <w:rFonts w:eastAsia="Arial Unicode MS" w:cs="Arial Unicode MS"/>
        </w:rPr>
        <w:t>DN6</w:t>
      </w:r>
      <w:r w:rsidR="0019653F" w:rsidRPr="0019653F">
        <w:t>00 mm  s = 16</w:t>
      </w:r>
      <w:r w:rsidR="00E52356">
        <w:t>5</w:t>
      </w:r>
      <w:r w:rsidRPr="0019653F">
        <w:t>,0 cm</w:t>
      </w:r>
    </w:p>
    <w:p w:rsidR="004974BF" w:rsidRPr="0019653F" w:rsidRDefault="00E52356" w:rsidP="004A3123">
      <w:pPr>
        <w:pStyle w:val="Akapitzlist"/>
        <w:numPr>
          <w:ilvl w:val="0"/>
          <w:numId w:val="12"/>
        </w:numPr>
        <w:ind w:left="426" w:hanging="426"/>
      </w:pPr>
      <w:r>
        <w:t>dla rur DN800 mm</w:t>
      </w:r>
      <w:r>
        <w:tab/>
        <w:t>s = 19</w:t>
      </w:r>
      <w:r w:rsidR="00EC4B70">
        <w:t>0,0 cm</w:t>
      </w:r>
      <w:r w:rsidR="00143676" w:rsidRPr="0019653F">
        <w:t>.</w:t>
      </w:r>
    </w:p>
    <w:p w:rsidR="00B464D3" w:rsidRDefault="00E52356" w:rsidP="00BE7718">
      <w:r>
        <w:t>Technologię</w:t>
      </w:r>
      <w:r w:rsidR="00B464D3">
        <w:t xml:space="preserve"> wykonania</w:t>
      </w:r>
      <w:r w:rsidR="00B426AE">
        <w:t xml:space="preserve"> wykopu przedstawiono na rys. 12</w:t>
      </w:r>
      <w:r w:rsidR="00B464D3">
        <w:t xml:space="preserve">. </w:t>
      </w:r>
    </w:p>
    <w:p w:rsidR="00B464D3" w:rsidRDefault="00B222A7" w:rsidP="00BE7718">
      <w:r>
        <w:t xml:space="preserve">Przewód tłoczny układać należy na podsypce gr. 10 cm oraz w obsypce gr. 30 cm ponad powierzchnię rury. Kanały grawitacyjne układać należy na podsypce gr. 15 cm oraz obsypce gr. 30 cm ponad powierzchnie rury. Studnie technologiczne </w:t>
      </w:r>
      <w:r w:rsidR="00CE58B5">
        <w:t xml:space="preserve">oraz studnię rewizyjną </w:t>
      </w:r>
      <w:r>
        <w:t>ukła</w:t>
      </w:r>
      <w:r w:rsidR="00CE58B5">
        <w:t>dać należy na podsypce o</w:t>
      </w:r>
      <w:r w:rsidR="00120B76">
        <w:t> </w:t>
      </w:r>
      <w:r w:rsidR="00CE58B5">
        <w:t>gr.</w:t>
      </w:r>
      <w:r w:rsidR="00EE0E42">
        <w:t> </w:t>
      </w:r>
      <w:r w:rsidR="00CE58B5">
        <w:t>20 </w:t>
      </w:r>
      <w:r>
        <w:t>cm</w:t>
      </w:r>
      <w:r w:rsidR="005A47AB">
        <w:t>. Przewiduje się, że podsypka i obsypka wykonana zostanie z piasku</w:t>
      </w:r>
      <w:r>
        <w:t xml:space="preserve"> średniego</w:t>
      </w:r>
      <w:r w:rsidR="005A47AB">
        <w:t>.</w:t>
      </w:r>
    </w:p>
    <w:p w:rsidR="005A47AB" w:rsidRDefault="00BE7718" w:rsidP="00BE7718">
      <w:r>
        <w:t>Technologię</w:t>
      </w:r>
      <w:r w:rsidR="00B464D3">
        <w:t xml:space="preserve"> wykonania posadowienia rur kanaliza</w:t>
      </w:r>
      <w:r w:rsidR="009E22EB">
        <w:t>cyjnych przedstawiono na rys. 13</w:t>
      </w:r>
      <w:r>
        <w:t>.</w:t>
      </w:r>
      <w:r w:rsidR="005A47AB">
        <w:t xml:space="preserve"> </w:t>
      </w:r>
    </w:p>
    <w:p w:rsidR="005A47AB" w:rsidRDefault="006363F1" w:rsidP="00BE7718">
      <w:r>
        <w:t>Projektuje się pełną wymianę gruntu dla projektowanej kanalizacji deszczowej.</w:t>
      </w:r>
    </w:p>
    <w:p w:rsidR="005A47AB" w:rsidRDefault="005A47AB" w:rsidP="00BE7718">
      <w:r>
        <w:t xml:space="preserve">Wykonaną kanalizację </w:t>
      </w:r>
      <w:r w:rsidR="00143676">
        <w:t>deszczową</w:t>
      </w:r>
      <w:r>
        <w:t xml:space="preserve"> </w:t>
      </w:r>
      <w:r w:rsidR="00B222A7">
        <w:t xml:space="preserve">grawitacyjną </w:t>
      </w:r>
      <w:r>
        <w:t>należy zasypywać piaskiem średnim warstwami ubijając ją mechanicznie do otrzymania następujących współczynników zagęszczenia gruntu:</w:t>
      </w:r>
    </w:p>
    <w:p w:rsidR="005A47AB" w:rsidRDefault="005A47AB" w:rsidP="004A3123">
      <w:pPr>
        <w:pStyle w:val="Akapitzlist"/>
        <w:numPr>
          <w:ilvl w:val="0"/>
          <w:numId w:val="7"/>
        </w:numPr>
        <w:ind w:left="426" w:hanging="426"/>
      </w:pPr>
      <w:r>
        <w:t>0 – 0,2 m</w:t>
      </w:r>
      <w:r>
        <w:tab/>
        <w:t>Is = 1,00</w:t>
      </w:r>
    </w:p>
    <w:p w:rsidR="005A47AB" w:rsidRDefault="005A47AB" w:rsidP="004A3123">
      <w:pPr>
        <w:pStyle w:val="Akapitzlist"/>
        <w:numPr>
          <w:ilvl w:val="0"/>
          <w:numId w:val="7"/>
        </w:numPr>
        <w:ind w:left="426" w:hanging="426"/>
      </w:pPr>
      <w:r>
        <w:t xml:space="preserve">0 – 1,2 m </w:t>
      </w:r>
      <w:r>
        <w:tab/>
        <w:t>Is = 0,97</w:t>
      </w:r>
    </w:p>
    <w:p w:rsidR="005A47AB" w:rsidRDefault="00227E71" w:rsidP="004A3123">
      <w:pPr>
        <w:pStyle w:val="Akapitzlist"/>
        <w:numPr>
          <w:ilvl w:val="0"/>
          <w:numId w:val="7"/>
        </w:numPr>
        <w:ind w:left="426" w:hanging="426"/>
      </w:pPr>
      <w:r>
        <w:t xml:space="preserve">poniżej 1,2 m    </w:t>
      </w:r>
      <w:r w:rsidR="005A47AB">
        <w:t>Is = 0,95</w:t>
      </w:r>
    </w:p>
    <w:p w:rsidR="005A47AB" w:rsidRDefault="005A47AB" w:rsidP="00713615">
      <w:r>
        <w:t>Zasypka gruntem rodzimym (piasek średni) może być wykonana w przypadku usunięcia z niego kamieni, gruzu i korzeni.</w:t>
      </w:r>
    </w:p>
    <w:p w:rsidR="005A47AB" w:rsidRDefault="005A47AB" w:rsidP="00713615">
      <w:r>
        <w:t xml:space="preserve">Podstawowa warstwa zasypowa do wysokości 30,0 cm ponad górne sklepienie rury powinna być zagęszczona w 10,0 cm do 15,0 cm warstwach do uzyskana właściwego stopnia zagęszczenia. Zasypkę wykopu należy wykonywać zgodnie z normą PN-S-002205. </w:t>
      </w:r>
    </w:p>
    <w:p w:rsidR="005A47AB" w:rsidRPr="00BE40DD" w:rsidRDefault="005A47AB" w:rsidP="005256F3">
      <w:pPr>
        <w:pStyle w:val="Nagwek6"/>
        <w:numPr>
          <w:ilvl w:val="1"/>
          <w:numId w:val="5"/>
        </w:numPr>
        <w:spacing w:before="0"/>
        <w:ind w:left="426" w:hanging="426"/>
        <w:rPr>
          <w:rFonts w:ascii="Times New Roman" w:hAnsi="Times New Roman" w:cs="Times New Roman"/>
          <w:b/>
          <w:i w:val="0"/>
          <w:color w:val="auto"/>
          <w:sz w:val="24"/>
        </w:rPr>
      </w:pPr>
      <w:r w:rsidRPr="00BE40DD">
        <w:rPr>
          <w:rFonts w:ascii="Times New Roman" w:hAnsi="Times New Roman" w:cs="Times New Roman"/>
          <w:b/>
          <w:i w:val="0"/>
          <w:color w:val="auto"/>
          <w:sz w:val="24"/>
        </w:rPr>
        <w:t>Odwodnienie wykopów</w:t>
      </w:r>
    </w:p>
    <w:p w:rsidR="008D3D57" w:rsidRDefault="008D3D57" w:rsidP="008D3D57">
      <w:pPr>
        <w:ind w:firstLine="360"/>
      </w:pPr>
      <w:r>
        <w:t xml:space="preserve">Przy budowie </w:t>
      </w:r>
      <w:r w:rsidR="00C50F90">
        <w:t>kanałów deszczowych</w:t>
      </w:r>
      <w:r>
        <w:t xml:space="preserve"> oraz </w:t>
      </w:r>
      <w:r w:rsidR="009E22EB">
        <w:t xml:space="preserve">przykanalików </w:t>
      </w:r>
      <w:r>
        <w:t xml:space="preserve">kanalizacji </w:t>
      </w:r>
      <w:r w:rsidR="00C50F90">
        <w:t>deszczowej</w:t>
      </w:r>
      <w:r>
        <w:t xml:space="preserve"> </w:t>
      </w:r>
      <w:r w:rsidR="00A757BD">
        <w:t>nie </w:t>
      </w:r>
      <w:r>
        <w:t>przewiduje się konieczności odwodnienia wykopów.</w:t>
      </w:r>
    </w:p>
    <w:p w:rsidR="005A47AB" w:rsidRPr="00BE40DD" w:rsidRDefault="005A47AB" w:rsidP="005256F3">
      <w:pPr>
        <w:pStyle w:val="Nagwek6"/>
        <w:numPr>
          <w:ilvl w:val="1"/>
          <w:numId w:val="5"/>
        </w:numPr>
        <w:spacing w:before="0"/>
        <w:ind w:left="426" w:hanging="426"/>
        <w:rPr>
          <w:rFonts w:ascii="Times New Roman" w:hAnsi="Times New Roman" w:cs="Times New Roman"/>
          <w:b/>
          <w:i w:val="0"/>
          <w:color w:val="auto"/>
          <w:sz w:val="24"/>
        </w:rPr>
      </w:pPr>
      <w:r w:rsidRPr="00BE40DD">
        <w:rPr>
          <w:rFonts w:ascii="Times New Roman" w:hAnsi="Times New Roman" w:cs="Times New Roman"/>
          <w:b/>
          <w:i w:val="0"/>
          <w:color w:val="auto"/>
          <w:sz w:val="24"/>
        </w:rPr>
        <w:t xml:space="preserve">Roboty montażowe  </w:t>
      </w:r>
    </w:p>
    <w:p w:rsidR="008940FE" w:rsidRDefault="008940FE" w:rsidP="00B500EF">
      <w:r>
        <w:t xml:space="preserve">Użyte materiały oraz sposób wykonania kanalizacji </w:t>
      </w:r>
      <w:r w:rsidR="006F56B9">
        <w:t>deszczowej</w:t>
      </w:r>
      <w:r>
        <w:t xml:space="preserve"> z rur </w:t>
      </w:r>
      <w:r w:rsidR="004B28B7">
        <w:t>żelbetowych</w:t>
      </w:r>
      <w:r>
        <w:t xml:space="preserve"> muszą odpowiadać przepisom i normom zawartym w „Warunkach technicznych wykonania i odbioru sieci kanalizacyjnych” – zeszyt 9 COBRTI Instal. Kanały </w:t>
      </w:r>
      <w:r w:rsidR="00CE794B">
        <w:t>deszczowe</w:t>
      </w:r>
      <w:r>
        <w:t xml:space="preserve"> układać należy na odpowiednio przygotowanym podłożu, dno wykopu kanału </w:t>
      </w:r>
      <w:r w:rsidR="00CE794B">
        <w:t>deszczowego</w:t>
      </w:r>
      <w:r>
        <w:t xml:space="preserve"> należy wykonać ze spadkiem przewidzianym w projekcie budowlanym. Ułożone rury kanalizacyjne muszą ściśle przylegać do podłoża na całej swojej długości.</w:t>
      </w:r>
      <w:r w:rsidR="00B500EF">
        <w:t xml:space="preserve"> Studnie </w:t>
      </w:r>
      <w:r w:rsidR="00B500EF" w:rsidRPr="004B28B7">
        <w:t xml:space="preserve">rewizyjne betonowe </w:t>
      </w:r>
      <w:r w:rsidR="004B28B7" w:rsidRPr="004B28B7">
        <w:rPr>
          <w:rFonts w:eastAsia="Arial Unicode MS" w:cs="Arial Unicode MS"/>
        </w:rPr>
        <w:t xml:space="preserve">Φ1200mm </w:t>
      </w:r>
      <w:r w:rsidR="00B500EF" w:rsidRPr="004B28B7">
        <w:t>oraz</w:t>
      </w:r>
      <w:r w:rsidR="00C50F90" w:rsidRPr="004B28B7">
        <w:t xml:space="preserve"> </w:t>
      </w:r>
      <w:r w:rsidR="009E22EB" w:rsidRPr="004B28B7">
        <w:rPr>
          <w:rFonts w:eastAsia="Arial Unicode MS" w:cs="Arial Unicode MS"/>
        </w:rPr>
        <w:t>Φ</w:t>
      </w:r>
      <w:r w:rsidR="004B28B7" w:rsidRPr="004B28B7">
        <w:t xml:space="preserve">1000mm </w:t>
      </w:r>
      <w:r w:rsidR="00B500EF" w:rsidRPr="004B28B7">
        <w:t>wykonać należy zgodnie z normą</w:t>
      </w:r>
      <w:r w:rsidR="004B28B7">
        <w:t xml:space="preserve">                                       </w:t>
      </w:r>
      <w:r w:rsidR="00B500EF">
        <w:t>PN-</w:t>
      </w:r>
      <w:r w:rsidR="004B28B7">
        <w:t>E</w:t>
      </w:r>
      <w:r w:rsidR="00B500EF" w:rsidRPr="004B28B7">
        <w:t>N1917:2004/AC:2009 i</w:t>
      </w:r>
      <w:r w:rsidR="009E22EB" w:rsidRPr="004B28B7">
        <w:t xml:space="preserve"> zaopatrzyć w zwężki redukcyjne Φ</w:t>
      </w:r>
      <w:r w:rsidR="00B500EF" w:rsidRPr="004B28B7">
        <w:t xml:space="preserve">1200/600mm </w:t>
      </w:r>
      <w:r w:rsidR="004B28B7">
        <w:t xml:space="preserve">oraz </w:t>
      </w:r>
      <w:r w:rsidR="009E22EB" w:rsidRPr="004B28B7">
        <w:rPr>
          <w:rFonts w:eastAsia="Arial Unicode MS" w:cs="Arial Unicode MS"/>
        </w:rPr>
        <w:t>Φ</w:t>
      </w:r>
      <w:r w:rsidR="00C50F90" w:rsidRPr="004B28B7">
        <w:rPr>
          <w:rFonts w:eastAsia="Arial Unicode MS" w:cs="Arial Unicode MS"/>
        </w:rPr>
        <w:t>1</w:t>
      </w:r>
      <w:r w:rsidR="00C50F90" w:rsidRPr="004B28B7">
        <w:t xml:space="preserve">000/600mm </w:t>
      </w:r>
      <w:r w:rsidR="00C50F90" w:rsidRPr="004B28B7">
        <w:lastRenderedPageBreak/>
        <w:t>i</w:t>
      </w:r>
      <w:r w:rsidR="004B28B7">
        <w:t> </w:t>
      </w:r>
      <w:r w:rsidR="00B500EF" w:rsidRPr="004B28B7">
        <w:t>wysokości 0,60m. Przed i za studniami betonowymi należy zamontować kielichowy lub</w:t>
      </w:r>
      <w:r w:rsidR="00B500EF">
        <w:t xml:space="preserve"> bosy króciec o</w:t>
      </w:r>
      <w:r w:rsidR="004B28B7">
        <w:t> długości l=8</w:t>
      </w:r>
      <w:r w:rsidR="00B500EF">
        <w:t>00mm i średnicy odpowiedniej dla rury, której ma on dotyczyć. Wysokości studni rewizyjnych przedstawiono na poszczególnych profilach podłużnych kanałów deszczo</w:t>
      </w:r>
      <w:r w:rsidR="00314B82">
        <w:t>wych a </w:t>
      </w:r>
      <w:r w:rsidR="00B500EF">
        <w:t>technologię ich wykonania w załączonej do projektu tabeli.</w:t>
      </w:r>
    </w:p>
    <w:p w:rsidR="004156AC" w:rsidRPr="00736C4A" w:rsidRDefault="004156AC" w:rsidP="004156AC">
      <w:pPr>
        <w:pStyle w:val="Akapitzlist"/>
        <w:numPr>
          <w:ilvl w:val="1"/>
          <w:numId w:val="5"/>
        </w:numPr>
        <w:ind w:left="426" w:hanging="426"/>
      </w:pPr>
      <w:r w:rsidRPr="004156AC">
        <w:rPr>
          <w:rFonts w:ascii="Times New Roman" w:hAnsi="Times New Roman" w:cs="Times New Roman"/>
          <w:b/>
          <w:sz w:val="24"/>
        </w:rPr>
        <w:t xml:space="preserve">Roboty montażowe  </w:t>
      </w:r>
    </w:p>
    <w:p w:rsidR="00736C4A" w:rsidRPr="006C3890" w:rsidRDefault="00736C4A" w:rsidP="00736C4A">
      <w:r w:rsidRPr="006C3890">
        <w:t>Przewiduje się, że wykopy do głębokości 1,0 m nie będą umacniane. Wykopy o głębokości 1,01÷1,50 m projektuje się umacniać ażurowo przy pomocy wyprasek stalowych. Dla głębokości powyżej 1,50 m przewiduje się zastosować do umocnień wykopów obudowy szalunkowe typu SBH. Umożliwiają one umocnienia wykopów o głębokości od 1,5÷6,9 m i szerokości roboczej od 0,8÷4,5 m. Wytrzymałość szalunków na parcie jednostkowe gruntu wynosi od 16 do 55 kN/m</w:t>
      </w:r>
      <w:r w:rsidRPr="00736C4A">
        <w:rPr>
          <w:vertAlign w:val="superscript"/>
        </w:rPr>
        <w:t>2</w:t>
      </w:r>
      <w:r w:rsidRPr="006C3890">
        <w:t>.</w:t>
      </w:r>
    </w:p>
    <w:p w:rsidR="00B222A7" w:rsidRPr="00BE40DD" w:rsidRDefault="00B222A7" w:rsidP="005256F3">
      <w:pPr>
        <w:pStyle w:val="Nagwek6"/>
        <w:numPr>
          <w:ilvl w:val="0"/>
          <w:numId w:val="5"/>
        </w:numPr>
        <w:spacing w:before="0"/>
        <w:ind w:left="284" w:hanging="284"/>
        <w:rPr>
          <w:rFonts w:ascii="Times New Roman" w:hAnsi="Times New Roman" w:cs="Times New Roman"/>
          <w:b/>
          <w:i w:val="0"/>
          <w:color w:val="auto"/>
          <w:sz w:val="28"/>
        </w:rPr>
      </w:pPr>
      <w:r w:rsidRPr="00BE40DD">
        <w:rPr>
          <w:rFonts w:ascii="Times New Roman" w:hAnsi="Times New Roman" w:cs="Times New Roman"/>
          <w:b/>
          <w:i w:val="0"/>
          <w:color w:val="auto"/>
          <w:sz w:val="28"/>
        </w:rPr>
        <w:t xml:space="preserve">Próby </w:t>
      </w:r>
      <w:r w:rsidR="00CE794B" w:rsidRPr="00BE40DD">
        <w:rPr>
          <w:rFonts w:ascii="Times New Roman" w:hAnsi="Times New Roman" w:cs="Times New Roman"/>
          <w:b/>
          <w:i w:val="0"/>
          <w:color w:val="auto"/>
          <w:sz w:val="28"/>
        </w:rPr>
        <w:t xml:space="preserve">i odbiór  </w:t>
      </w:r>
      <w:r w:rsidRPr="00BE40DD">
        <w:rPr>
          <w:rFonts w:ascii="Times New Roman" w:hAnsi="Times New Roman" w:cs="Times New Roman"/>
          <w:b/>
          <w:i w:val="0"/>
          <w:color w:val="auto"/>
          <w:sz w:val="28"/>
        </w:rPr>
        <w:t xml:space="preserve">kanalizacji </w:t>
      </w:r>
      <w:r w:rsidR="00CE794B" w:rsidRPr="00BE40DD">
        <w:rPr>
          <w:rFonts w:ascii="Times New Roman" w:hAnsi="Times New Roman" w:cs="Times New Roman"/>
          <w:b/>
          <w:i w:val="0"/>
          <w:color w:val="auto"/>
          <w:sz w:val="28"/>
        </w:rPr>
        <w:t>deszczowej</w:t>
      </w:r>
      <w:r w:rsidRPr="00BE40DD">
        <w:rPr>
          <w:rFonts w:ascii="Times New Roman" w:hAnsi="Times New Roman" w:cs="Times New Roman"/>
          <w:b/>
          <w:i w:val="0"/>
          <w:color w:val="auto"/>
          <w:sz w:val="28"/>
        </w:rPr>
        <w:t xml:space="preserve"> </w:t>
      </w:r>
    </w:p>
    <w:p w:rsidR="00032ADD" w:rsidRDefault="00032ADD" w:rsidP="00032ADD">
      <w:r>
        <w:t xml:space="preserve">Odbiór techniczny wykonanych robót kanalizacji </w:t>
      </w:r>
      <w:r w:rsidR="00D41A00">
        <w:t>deszczowych</w:t>
      </w:r>
      <w:r>
        <w:t xml:space="preserve"> należy wykonać przy udziale przedstawicieli </w:t>
      </w:r>
      <w:r w:rsidR="00C50F90">
        <w:t>Przedsiębiorstwa Wodociągów i Kanalizacji w Kaliszu</w:t>
      </w:r>
      <w:r w:rsidR="00D41A00">
        <w:t xml:space="preserve"> oraz Inspektora Nadzoru. </w:t>
      </w:r>
    </w:p>
    <w:p w:rsidR="00032ADD" w:rsidRDefault="00032ADD" w:rsidP="00032ADD">
      <w:r>
        <w:t>Całość prac montaż</w:t>
      </w:r>
      <w:r w:rsidR="00D41A00">
        <w:t>owych oraz odbiory kanalizacji deszczowej</w:t>
      </w:r>
      <w:r>
        <w:t xml:space="preserve"> grawitacyjnej wykonać należy zgodnie z „Warunkami technicznymi wykonania i odbioru sieci kanalizacyjnych” zeszyt nr 9 COBRTI Instal.</w:t>
      </w:r>
    </w:p>
    <w:p w:rsidR="005A47AB" w:rsidRPr="00BE40DD" w:rsidRDefault="005A47AB" w:rsidP="005256F3">
      <w:pPr>
        <w:pStyle w:val="Nagwek6"/>
        <w:numPr>
          <w:ilvl w:val="0"/>
          <w:numId w:val="5"/>
        </w:numPr>
        <w:spacing w:before="0"/>
        <w:ind w:left="284" w:hanging="284"/>
        <w:rPr>
          <w:rFonts w:ascii="Times New Roman" w:hAnsi="Times New Roman" w:cs="Times New Roman"/>
          <w:b/>
          <w:i w:val="0"/>
          <w:color w:val="auto"/>
          <w:sz w:val="28"/>
        </w:rPr>
      </w:pPr>
      <w:r w:rsidRPr="00BE40DD">
        <w:rPr>
          <w:rFonts w:ascii="Times New Roman" w:hAnsi="Times New Roman" w:cs="Times New Roman"/>
          <w:b/>
          <w:i w:val="0"/>
          <w:color w:val="auto"/>
          <w:sz w:val="28"/>
        </w:rPr>
        <w:t xml:space="preserve">Uwagi końcowe </w:t>
      </w:r>
    </w:p>
    <w:p w:rsidR="005A47AB" w:rsidRDefault="005A47AB" w:rsidP="004A3123">
      <w:pPr>
        <w:pStyle w:val="Akapitzlist"/>
        <w:numPr>
          <w:ilvl w:val="0"/>
          <w:numId w:val="8"/>
        </w:numPr>
      </w:pPr>
      <w:r>
        <w:t>Przed przystąpieniem do robót ziemnych należy powiadomić o tym wszystkich użytkowników urządzeń podziemnych.</w:t>
      </w:r>
    </w:p>
    <w:p w:rsidR="005A47AB" w:rsidRDefault="005A47AB" w:rsidP="004A3123">
      <w:pPr>
        <w:pStyle w:val="Akapitzlist"/>
        <w:numPr>
          <w:ilvl w:val="0"/>
          <w:numId w:val="8"/>
        </w:numPr>
      </w:pPr>
      <w:r>
        <w:t>Wykopy zabezpieczyć barierkami i mostkami.</w:t>
      </w:r>
    </w:p>
    <w:p w:rsidR="005A47AB" w:rsidRDefault="005A47AB" w:rsidP="004A3123">
      <w:pPr>
        <w:pStyle w:val="Akapitzlist"/>
        <w:numPr>
          <w:ilvl w:val="0"/>
          <w:numId w:val="8"/>
        </w:numPr>
      </w:pPr>
      <w:r>
        <w:t>W przypadku wystąpienia   kolizji  z istniejącym uzbrojeniem należy  powiadomić projektanta.</w:t>
      </w:r>
    </w:p>
    <w:p w:rsidR="005A47AB" w:rsidRDefault="00572EDA" w:rsidP="004A3123">
      <w:pPr>
        <w:pStyle w:val="Akapitzlist"/>
        <w:numPr>
          <w:ilvl w:val="0"/>
          <w:numId w:val="8"/>
        </w:numPr>
      </w:pPr>
      <w:r>
        <w:t>Wykonaną kanalizację deszczową</w:t>
      </w:r>
      <w:r w:rsidR="005A47AB">
        <w:t xml:space="preserve"> </w:t>
      </w:r>
      <w:r w:rsidR="00B464D3">
        <w:t xml:space="preserve">grawitacyjną </w:t>
      </w:r>
      <w:r w:rsidR="005A47AB">
        <w:t>należy pomierzyć geodezyjnie.</w:t>
      </w:r>
    </w:p>
    <w:p w:rsidR="00B222A7" w:rsidRDefault="00B222A7" w:rsidP="004A3123">
      <w:pPr>
        <w:pStyle w:val="Akapitzlist"/>
        <w:numPr>
          <w:ilvl w:val="0"/>
          <w:numId w:val="8"/>
        </w:numPr>
      </w:pPr>
      <w:r>
        <w:t xml:space="preserve">W przypadku wystąpienia trudnych warunków gruntowo-wodnych </w:t>
      </w:r>
      <w:r w:rsidR="00896F13">
        <w:t>należy</w:t>
      </w:r>
      <w:r>
        <w:t xml:space="preserve"> o tym powiadomić projektanta.</w:t>
      </w:r>
    </w:p>
    <w:p w:rsidR="008E7051" w:rsidRDefault="00B222A7" w:rsidP="00942373">
      <w:pPr>
        <w:pStyle w:val="Akapitzlist"/>
        <w:numPr>
          <w:ilvl w:val="0"/>
          <w:numId w:val="8"/>
        </w:numPr>
      </w:pPr>
      <w:r>
        <w:t xml:space="preserve">Projektowana kanalizacja </w:t>
      </w:r>
      <w:r w:rsidR="00572EDA">
        <w:t>deszczowa</w:t>
      </w:r>
      <w:r>
        <w:t xml:space="preserve"> </w:t>
      </w:r>
      <w:r w:rsidR="00896F13">
        <w:t>grawitacyjna</w:t>
      </w:r>
      <w:r>
        <w:t xml:space="preserve"> </w:t>
      </w:r>
      <w:r w:rsidR="00896F13">
        <w:t>należy</w:t>
      </w:r>
      <w:r>
        <w:t xml:space="preserve"> do II kategorii geo</w:t>
      </w:r>
      <w:r w:rsidR="00896F13">
        <w:t>technicznej.</w:t>
      </w:r>
    </w:p>
    <w:p w:rsidR="009065A7" w:rsidRPr="008E7051" w:rsidRDefault="009065A7" w:rsidP="00942373">
      <w:pPr>
        <w:pStyle w:val="Akapitzlist"/>
        <w:numPr>
          <w:ilvl w:val="0"/>
          <w:numId w:val="8"/>
        </w:numPr>
      </w:pPr>
      <w:r>
        <w:t>Obliczenia wytrzymałosciowe projektowanych rur żelbetowych są w posiadaniu Pracowni Projektowej</w:t>
      </w:r>
    </w:p>
    <w:p w:rsidR="00676215" w:rsidRPr="00BE40DD" w:rsidRDefault="00D04F96" w:rsidP="005256F3">
      <w:pPr>
        <w:pStyle w:val="Nagwek6"/>
        <w:numPr>
          <w:ilvl w:val="0"/>
          <w:numId w:val="5"/>
        </w:numPr>
        <w:spacing w:before="0"/>
        <w:ind w:left="284" w:hanging="284"/>
        <w:rPr>
          <w:rFonts w:ascii="Times New Roman" w:hAnsi="Times New Roman" w:cs="Times New Roman"/>
          <w:b/>
          <w:i w:val="0"/>
          <w:color w:val="auto"/>
          <w:sz w:val="28"/>
        </w:rPr>
      </w:pPr>
      <w:r w:rsidRPr="00BE40DD">
        <w:rPr>
          <w:rFonts w:ascii="Times New Roman" w:hAnsi="Times New Roman" w:cs="Times New Roman"/>
          <w:b/>
          <w:i w:val="0"/>
          <w:color w:val="auto"/>
          <w:sz w:val="28"/>
        </w:rPr>
        <w:t>Parametry technologiczno – hydrauliczne</w:t>
      </w:r>
    </w:p>
    <w:p w:rsidR="00D04F96" w:rsidRPr="00BE40DD" w:rsidRDefault="00644096" w:rsidP="005256F3">
      <w:pPr>
        <w:pStyle w:val="Nagwek6"/>
        <w:numPr>
          <w:ilvl w:val="1"/>
          <w:numId w:val="5"/>
        </w:numPr>
        <w:spacing w:before="0"/>
        <w:ind w:left="426" w:hanging="426"/>
        <w:rPr>
          <w:rFonts w:ascii="Times New Roman" w:hAnsi="Times New Roman" w:cs="Times New Roman"/>
          <w:b/>
          <w:i w:val="0"/>
          <w:color w:val="auto"/>
          <w:sz w:val="24"/>
        </w:rPr>
      </w:pPr>
      <w:r>
        <w:rPr>
          <w:rFonts w:ascii="Times New Roman" w:hAnsi="Times New Roman" w:cs="Times New Roman"/>
          <w:b/>
          <w:i w:val="0"/>
          <w:color w:val="auto"/>
          <w:sz w:val="24"/>
        </w:rPr>
        <w:t>Oblicze</w:t>
      </w:r>
      <w:r w:rsidR="00D41A00" w:rsidRPr="00BE40DD">
        <w:rPr>
          <w:rFonts w:ascii="Times New Roman" w:hAnsi="Times New Roman" w:cs="Times New Roman"/>
          <w:b/>
          <w:i w:val="0"/>
          <w:color w:val="auto"/>
          <w:sz w:val="24"/>
        </w:rPr>
        <w:t>nie ilości ścieków deszczowych</w:t>
      </w:r>
    </w:p>
    <w:p w:rsidR="006A3DC7" w:rsidRPr="00227E71" w:rsidRDefault="006A3DC7" w:rsidP="008A0AE5">
      <w:pPr>
        <w:pStyle w:val="Textbody"/>
        <w:ind w:firstLine="426"/>
        <w:jc w:val="both"/>
        <w:rPr>
          <w:rFonts w:ascii="Trebuchet MS" w:hAnsi="Trebuchet MS"/>
          <w:sz w:val="20"/>
        </w:rPr>
      </w:pPr>
      <w:r w:rsidRPr="00227E71">
        <w:rPr>
          <w:rFonts w:ascii="Trebuchet MS" w:hAnsi="Trebuchet MS"/>
          <w:sz w:val="20"/>
        </w:rPr>
        <w:t>Obliczenia ilości ścieków deszczowych wykonano dla następujących danych wyjściowych:</w:t>
      </w:r>
    </w:p>
    <w:p w:rsidR="006A3DC7" w:rsidRPr="00227E71" w:rsidRDefault="006B18AA" w:rsidP="00C55FF2">
      <w:pPr>
        <w:pStyle w:val="Textbody"/>
        <w:numPr>
          <w:ilvl w:val="0"/>
          <w:numId w:val="17"/>
        </w:numPr>
        <w:rPr>
          <w:rFonts w:ascii="Trebuchet MS" w:hAnsi="Trebuchet MS"/>
          <w:sz w:val="20"/>
        </w:rPr>
      </w:pPr>
      <w:r w:rsidRPr="00227E71">
        <w:rPr>
          <w:rFonts w:ascii="Trebuchet MS" w:hAnsi="Trebuchet MS"/>
          <w:sz w:val="20"/>
        </w:rPr>
        <w:t>natężenie</w:t>
      </w:r>
      <w:r w:rsidR="006A3DC7" w:rsidRPr="00227E71">
        <w:rPr>
          <w:rFonts w:ascii="Trebuchet MS" w:hAnsi="Trebuchet MS"/>
          <w:sz w:val="20"/>
        </w:rPr>
        <w:t xml:space="preserve"> deszczu miarodajnego q = 130,0 dm</w:t>
      </w:r>
      <w:r w:rsidR="006A3DC7" w:rsidRPr="00227E71">
        <w:rPr>
          <w:rFonts w:ascii="Trebuchet MS" w:hAnsi="Trebuchet MS"/>
          <w:sz w:val="20"/>
          <w:vertAlign w:val="superscript"/>
        </w:rPr>
        <w:t>3</w:t>
      </w:r>
      <w:r w:rsidR="006A3DC7" w:rsidRPr="00227E71">
        <w:rPr>
          <w:rFonts w:ascii="Trebuchet MS" w:hAnsi="Trebuchet MS"/>
          <w:sz w:val="20"/>
        </w:rPr>
        <w:t>/s</w:t>
      </w:r>
      <m:oMath>
        <m:r>
          <w:rPr>
            <w:rFonts w:ascii="Cambria Math" w:hAnsi="Cambria Math"/>
            <w:sz w:val="20"/>
          </w:rPr>
          <m:t>∙</m:t>
        </m:r>
      </m:oMath>
      <w:r w:rsidR="006A3DC7" w:rsidRPr="00227E71">
        <w:rPr>
          <w:rFonts w:ascii="Trebuchet MS" w:hAnsi="Trebuchet MS"/>
          <w:sz w:val="20"/>
        </w:rPr>
        <w:t>ha o czasie trwania t = 10</w:t>
      </w:r>
      <w:r w:rsidR="00A757BD">
        <w:rPr>
          <w:rFonts w:ascii="Trebuchet MS" w:hAnsi="Trebuchet MS"/>
          <w:sz w:val="20"/>
        </w:rPr>
        <w:t xml:space="preserve"> </w:t>
      </w:r>
      <w:r w:rsidR="006A3DC7" w:rsidRPr="00227E71">
        <w:rPr>
          <w:rFonts w:ascii="Trebuchet MS" w:hAnsi="Trebuchet MS"/>
          <w:sz w:val="20"/>
        </w:rPr>
        <w:t>min</w:t>
      </w:r>
    </w:p>
    <w:p w:rsidR="00130786" w:rsidRDefault="006B18AA" w:rsidP="004A3123">
      <w:pPr>
        <w:pStyle w:val="Textbody"/>
        <w:numPr>
          <w:ilvl w:val="0"/>
          <w:numId w:val="17"/>
        </w:numPr>
        <w:rPr>
          <w:rFonts w:ascii="Trebuchet MS" w:hAnsi="Trebuchet MS"/>
          <w:sz w:val="20"/>
        </w:rPr>
      </w:pPr>
      <w:r w:rsidRPr="00227E71">
        <w:rPr>
          <w:rFonts w:ascii="Trebuchet MS" w:hAnsi="Trebuchet MS"/>
          <w:sz w:val="20"/>
        </w:rPr>
        <w:t>współczynnik</w:t>
      </w:r>
      <w:r w:rsidR="006A3DC7" w:rsidRPr="00227E71">
        <w:rPr>
          <w:rFonts w:ascii="Trebuchet MS" w:hAnsi="Trebuchet MS"/>
          <w:sz w:val="20"/>
        </w:rPr>
        <w:t xml:space="preserve"> spływu </w:t>
      </w:r>
    </w:p>
    <w:p w:rsidR="00130786" w:rsidRDefault="00130786" w:rsidP="00130786">
      <w:pPr>
        <w:pStyle w:val="Textbody"/>
        <w:ind w:left="720"/>
        <w:rPr>
          <w:rFonts w:ascii="Trebuchet MS" w:hAnsi="Trebuchet MS"/>
          <w:sz w:val="20"/>
        </w:rPr>
      </w:pPr>
      <w:r>
        <w:rPr>
          <w:rFonts w:ascii="Trebuchet MS" w:hAnsi="Trebuchet MS"/>
          <w:sz w:val="20"/>
        </w:rPr>
        <w:t xml:space="preserve">- nawierzchnia bitumiczna </w:t>
      </w:r>
      <w:r w:rsidR="006A3DC7" w:rsidRPr="00227E71">
        <w:rPr>
          <w:rFonts w:ascii="Trebuchet MS" w:eastAsia="Arial Unicode MS" w:hAnsi="Trebuchet MS" w:cs="Arial Unicode MS"/>
          <w:sz w:val="20"/>
        </w:rPr>
        <w:t>Ψ</w:t>
      </w:r>
      <w:r w:rsidR="006B18AA" w:rsidRPr="00227E71">
        <w:rPr>
          <w:rFonts w:ascii="Trebuchet MS" w:hAnsi="Trebuchet MS"/>
          <w:sz w:val="20"/>
          <w:vertAlign w:val="subscript"/>
        </w:rPr>
        <w:t>1</w:t>
      </w:r>
      <w:r>
        <w:rPr>
          <w:rFonts w:ascii="Trebuchet MS" w:hAnsi="Trebuchet MS"/>
          <w:sz w:val="20"/>
        </w:rPr>
        <w:t xml:space="preserve"> = 0,90</w:t>
      </w:r>
    </w:p>
    <w:p w:rsidR="00130786" w:rsidRPr="00227E71" w:rsidRDefault="00130786" w:rsidP="00130786">
      <w:pPr>
        <w:pStyle w:val="Textbody"/>
        <w:ind w:left="720"/>
        <w:rPr>
          <w:rFonts w:ascii="Trebuchet MS" w:hAnsi="Trebuchet MS"/>
          <w:sz w:val="20"/>
        </w:rPr>
      </w:pPr>
      <w:r>
        <w:rPr>
          <w:rFonts w:ascii="Trebuchet MS" w:hAnsi="Trebuchet MS"/>
          <w:sz w:val="20"/>
        </w:rPr>
        <w:t xml:space="preserve">- kostka brukowa </w:t>
      </w:r>
      <w:r w:rsidRPr="00227E71">
        <w:rPr>
          <w:rFonts w:ascii="Trebuchet MS" w:eastAsia="Arial Unicode MS" w:hAnsi="Trebuchet MS" w:cs="Arial Unicode MS"/>
          <w:sz w:val="20"/>
        </w:rPr>
        <w:t>Ψ</w:t>
      </w:r>
      <w:r>
        <w:rPr>
          <w:rFonts w:ascii="Trebuchet MS" w:hAnsi="Trebuchet MS"/>
          <w:sz w:val="20"/>
          <w:vertAlign w:val="subscript"/>
        </w:rPr>
        <w:t>2</w:t>
      </w:r>
      <w:r>
        <w:rPr>
          <w:rFonts w:ascii="Trebuchet MS" w:hAnsi="Trebuchet MS"/>
          <w:sz w:val="20"/>
        </w:rPr>
        <w:t xml:space="preserve"> = 0,80</w:t>
      </w:r>
      <w:r w:rsidRPr="00227E71">
        <w:rPr>
          <w:rFonts w:ascii="Trebuchet MS" w:hAnsi="Trebuchet MS"/>
          <w:sz w:val="20"/>
        </w:rPr>
        <w:t xml:space="preserve"> </w:t>
      </w:r>
    </w:p>
    <w:p w:rsidR="00130786" w:rsidRDefault="006B18AA" w:rsidP="00130786">
      <w:pPr>
        <w:pStyle w:val="Textbody"/>
        <w:ind w:left="720"/>
        <w:rPr>
          <w:rFonts w:ascii="Trebuchet MS" w:hAnsi="Trebuchet MS"/>
          <w:sz w:val="20"/>
        </w:rPr>
      </w:pPr>
      <w:r w:rsidRPr="00227E71">
        <w:rPr>
          <w:rFonts w:ascii="Trebuchet MS" w:hAnsi="Trebuchet MS"/>
          <w:sz w:val="20"/>
        </w:rPr>
        <w:t xml:space="preserve"> </w:t>
      </w:r>
      <w:r w:rsidR="00130786">
        <w:rPr>
          <w:rFonts w:ascii="Trebuchet MS" w:hAnsi="Trebuchet MS"/>
          <w:sz w:val="20"/>
        </w:rPr>
        <w:t xml:space="preserve">- zieleń </w:t>
      </w:r>
      <w:r w:rsidR="00130786" w:rsidRPr="00227E71">
        <w:rPr>
          <w:rFonts w:ascii="Trebuchet MS" w:eastAsia="Arial Unicode MS" w:hAnsi="Trebuchet MS" w:cs="Arial Unicode MS"/>
          <w:sz w:val="20"/>
        </w:rPr>
        <w:t>Ψ</w:t>
      </w:r>
      <w:r w:rsidR="00130786">
        <w:rPr>
          <w:rFonts w:ascii="Trebuchet MS" w:hAnsi="Trebuchet MS"/>
          <w:sz w:val="20"/>
          <w:vertAlign w:val="subscript"/>
        </w:rPr>
        <w:t>3</w:t>
      </w:r>
      <w:r w:rsidR="00130786">
        <w:rPr>
          <w:rFonts w:ascii="Trebuchet MS" w:hAnsi="Trebuchet MS"/>
          <w:sz w:val="20"/>
        </w:rPr>
        <w:t xml:space="preserve"> = 0,15</w:t>
      </w:r>
    </w:p>
    <w:p w:rsidR="006B18AA" w:rsidRPr="00227E71" w:rsidRDefault="00C55FF2" w:rsidP="00C55FF2">
      <w:pPr>
        <w:pStyle w:val="Textbody"/>
        <w:numPr>
          <w:ilvl w:val="0"/>
          <w:numId w:val="17"/>
        </w:numPr>
        <w:rPr>
          <w:rFonts w:ascii="Trebuchet MS" w:hAnsi="Trebuchet MS"/>
          <w:sz w:val="20"/>
        </w:rPr>
      </w:pPr>
      <w:r>
        <w:rPr>
          <w:rFonts w:ascii="Trebuchet MS" w:hAnsi="Trebuchet MS"/>
          <w:sz w:val="20"/>
        </w:rPr>
        <w:t>powierzchnie zlewni</w:t>
      </w:r>
      <w:r w:rsidR="001D6600">
        <w:rPr>
          <w:rFonts w:ascii="Trebuchet MS" w:hAnsi="Trebuchet MS"/>
          <w:sz w:val="20"/>
        </w:rPr>
        <w:t xml:space="preserve"> pasa drogowego ul. Inwestorskiej</w:t>
      </w:r>
    </w:p>
    <w:p w:rsidR="006B18AA" w:rsidRPr="001D6600" w:rsidRDefault="006B18AA" w:rsidP="004D3857">
      <w:pPr>
        <w:pStyle w:val="Textbody"/>
        <w:ind w:left="851" w:hanging="142"/>
        <w:rPr>
          <w:rFonts w:ascii="Trebuchet MS" w:hAnsi="Trebuchet MS"/>
          <w:sz w:val="20"/>
        </w:rPr>
      </w:pPr>
      <w:r w:rsidRPr="00227E71">
        <w:rPr>
          <w:rFonts w:ascii="Trebuchet MS" w:hAnsi="Trebuchet MS"/>
          <w:sz w:val="20"/>
        </w:rPr>
        <w:t xml:space="preserve">- </w:t>
      </w:r>
      <w:r w:rsidR="00644096">
        <w:rPr>
          <w:rFonts w:ascii="Trebuchet MS" w:hAnsi="Trebuchet MS"/>
          <w:sz w:val="20"/>
        </w:rPr>
        <w:t>nawierzchnia bitumiczna</w:t>
      </w:r>
      <w:r w:rsidRPr="00227E71">
        <w:rPr>
          <w:rFonts w:ascii="Trebuchet MS" w:hAnsi="Trebuchet MS"/>
          <w:sz w:val="20"/>
        </w:rPr>
        <w:t xml:space="preserve"> F</w:t>
      </w:r>
      <w:r w:rsidRPr="00227E71">
        <w:rPr>
          <w:rFonts w:ascii="Trebuchet MS" w:hAnsi="Trebuchet MS"/>
          <w:sz w:val="20"/>
          <w:vertAlign w:val="subscript"/>
        </w:rPr>
        <w:t>1</w:t>
      </w:r>
      <w:r w:rsidRPr="00227E71">
        <w:rPr>
          <w:rFonts w:ascii="Trebuchet MS" w:hAnsi="Trebuchet MS"/>
          <w:sz w:val="20"/>
        </w:rPr>
        <w:t xml:space="preserve"> = </w:t>
      </w:r>
      <w:r w:rsidR="001D6600">
        <w:rPr>
          <w:rFonts w:ascii="Trebuchet MS" w:hAnsi="Trebuchet MS"/>
          <w:sz w:val="20"/>
        </w:rPr>
        <w:t>10 462</w:t>
      </w:r>
      <w:r w:rsidRPr="00227E71">
        <w:rPr>
          <w:rFonts w:ascii="Trebuchet MS" w:hAnsi="Trebuchet MS"/>
          <w:sz w:val="20"/>
        </w:rPr>
        <w:t>,0m</w:t>
      </w:r>
      <w:r w:rsidRPr="00227E71">
        <w:rPr>
          <w:rFonts w:ascii="Trebuchet MS" w:hAnsi="Trebuchet MS"/>
          <w:sz w:val="20"/>
          <w:vertAlign w:val="superscript"/>
        </w:rPr>
        <w:t>2</w:t>
      </w:r>
      <w:r w:rsidR="001D6600">
        <w:rPr>
          <w:rFonts w:ascii="Trebuchet MS" w:hAnsi="Trebuchet MS"/>
          <w:sz w:val="20"/>
        </w:rPr>
        <w:t xml:space="preserve"> + 3 528,0 m</w:t>
      </w:r>
      <w:r w:rsidR="001D6600">
        <w:rPr>
          <w:rFonts w:ascii="Trebuchet MS" w:hAnsi="Trebuchet MS"/>
          <w:sz w:val="20"/>
          <w:vertAlign w:val="superscript"/>
        </w:rPr>
        <w:t>2</w:t>
      </w:r>
      <w:r w:rsidR="001D6600">
        <w:rPr>
          <w:rFonts w:ascii="Trebuchet MS" w:hAnsi="Trebuchet MS"/>
          <w:sz w:val="20"/>
        </w:rPr>
        <w:t xml:space="preserve"> = 13 990,0 m</w:t>
      </w:r>
      <w:r w:rsidR="001D6600">
        <w:rPr>
          <w:rFonts w:ascii="Trebuchet MS" w:hAnsi="Trebuchet MS"/>
          <w:sz w:val="20"/>
          <w:vertAlign w:val="superscript"/>
        </w:rPr>
        <w:t>2</w:t>
      </w:r>
    </w:p>
    <w:p w:rsidR="006B18AA" w:rsidRDefault="006B18AA" w:rsidP="004D3857">
      <w:pPr>
        <w:pStyle w:val="Textbody"/>
        <w:ind w:left="851" w:hanging="142"/>
        <w:rPr>
          <w:rFonts w:ascii="Trebuchet MS" w:hAnsi="Trebuchet MS"/>
          <w:sz w:val="20"/>
          <w:vertAlign w:val="superscript"/>
        </w:rPr>
      </w:pPr>
      <w:r w:rsidRPr="00227E71">
        <w:rPr>
          <w:rFonts w:ascii="Trebuchet MS" w:hAnsi="Trebuchet MS"/>
          <w:sz w:val="20"/>
        </w:rPr>
        <w:t xml:space="preserve">- </w:t>
      </w:r>
      <w:r w:rsidR="00644096">
        <w:rPr>
          <w:rFonts w:ascii="Trebuchet MS" w:hAnsi="Trebuchet MS"/>
          <w:sz w:val="20"/>
        </w:rPr>
        <w:t>nawierzchnia kostka brukowa</w:t>
      </w:r>
      <w:r w:rsidRPr="00227E71">
        <w:rPr>
          <w:rFonts w:ascii="Trebuchet MS" w:hAnsi="Trebuchet MS"/>
          <w:sz w:val="20"/>
        </w:rPr>
        <w:t xml:space="preserve"> F</w:t>
      </w:r>
      <w:r w:rsidRPr="00227E71">
        <w:rPr>
          <w:rFonts w:ascii="Trebuchet MS" w:hAnsi="Trebuchet MS"/>
          <w:sz w:val="20"/>
          <w:vertAlign w:val="subscript"/>
        </w:rPr>
        <w:t>2</w:t>
      </w:r>
      <w:r w:rsidRPr="00227E71">
        <w:rPr>
          <w:rFonts w:ascii="Trebuchet MS" w:hAnsi="Trebuchet MS"/>
          <w:sz w:val="20"/>
        </w:rPr>
        <w:t xml:space="preserve"> = </w:t>
      </w:r>
      <w:r w:rsidR="001D6600">
        <w:rPr>
          <w:rFonts w:ascii="Trebuchet MS" w:hAnsi="Trebuchet MS"/>
          <w:sz w:val="20"/>
        </w:rPr>
        <w:t>1 495</w:t>
      </w:r>
      <w:r w:rsidRPr="00227E71">
        <w:rPr>
          <w:rFonts w:ascii="Trebuchet MS" w:hAnsi="Trebuchet MS"/>
          <w:sz w:val="20"/>
        </w:rPr>
        <w:t>,0m</w:t>
      </w:r>
      <w:r w:rsidRPr="00227E71">
        <w:rPr>
          <w:rFonts w:ascii="Trebuchet MS" w:hAnsi="Trebuchet MS"/>
          <w:sz w:val="20"/>
          <w:vertAlign w:val="superscript"/>
        </w:rPr>
        <w:t>2</w:t>
      </w:r>
    </w:p>
    <w:p w:rsidR="00644096" w:rsidRPr="00644096" w:rsidRDefault="00644096" w:rsidP="004D3857">
      <w:pPr>
        <w:pStyle w:val="Textbody"/>
        <w:ind w:left="851" w:hanging="142"/>
        <w:rPr>
          <w:rFonts w:ascii="Trebuchet MS" w:hAnsi="Trebuchet MS"/>
          <w:sz w:val="20"/>
        </w:rPr>
      </w:pPr>
      <w:r>
        <w:rPr>
          <w:rFonts w:ascii="Trebuchet MS" w:hAnsi="Trebuchet MS"/>
          <w:sz w:val="20"/>
        </w:rPr>
        <w:t>- zieleń</w:t>
      </w:r>
      <w:r w:rsidRPr="00644096">
        <w:rPr>
          <w:rFonts w:ascii="Trebuchet MS" w:hAnsi="Trebuchet MS"/>
          <w:sz w:val="20"/>
        </w:rPr>
        <w:t xml:space="preserve"> </w:t>
      </w:r>
      <w:r w:rsidRPr="00227E71">
        <w:rPr>
          <w:rFonts w:ascii="Trebuchet MS" w:hAnsi="Trebuchet MS"/>
          <w:sz w:val="20"/>
        </w:rPr>
        <w:t>F</w:t>
      </w:r>
      <w:r>
        <w:rPr>
          <w:rFonts w:ascii="Trebuchet MS" w:hAnsi="Trebuchet MS"/>
          <w:sz w:val="20"/>
          <w:vertAlign w:val="subscript"/>
        </w:rPr>
        <w:t>3</w:t>
      </w:r>
      <w:r w:rsidRPr="00227E71">
        <w:rPr>
          <w:rFonts w:ascii="Trebuchet MS" w:hAnsi="Trebuchet MS"/>
          <w:sz w:val="20"/>
        </w:rPr>
        <w:t xml:space="preserve"> = </w:t>
      </w:r>
      <w:r w:rsidR="00336C7B">
        <w:rPr>
          <w:rFonts w:ascii="Trebuchet MS" w:hAnsi="Trebuchet MS"/>
          <w:sz w:val="20"/>
        </w:rPr>
        <w:t>1 272</w:t>
      </w:r>
      <w:r w:rsidRPr="00227E71">
        <w:rPr>
          <w:rFonts w:ascii="Trebuchet MS" w:hAnsi="Trebuchet MS"/>
          <w:sz w:val="20"/>
        </w:rPr>
        <w:t>,0m</w:t>
      </w:r>
      <w:r w:rsidRPr="00227E71">
        <w:rPr>
          <w:rFonts w:ascii="Trebuchet MS" w:hAnsi="Trebuchet MS"/>
          <w:sz w:val="20"/>
          <w:vertAlign w:val="superscript"/>
        </w:rPr>
        <w:t>2</w:t>
      </w:r>
    </w:p>
    <w:p w:rsidR="006B18AA" w:rsidRPr="00C70D96" w:rsidRDefault="006B18AA" w:rsidP="004D3857">
      <w:pPr>
        <w:pStyle w:val="Textbody"/>
        <w:ind w:left="851" w:hanging="142"/>
        <w:rPr>
          <w:rFonts w:ascii="Trebuchet MS" w:hAnsi="Trebuchet MS"/>
          <w:sz w:val="20"/>
        </w:rPr>
      </w:pPr>
      <w:r w:rsidRPr="00227E71">
        <w:rPr>
          <w:rFonts w:ascii="Trebuchet MS" w:hAnsi="Trebuchet MS"/>
          <w:sz w:val="20"/>
        </w:rPr>
        <w:t>- razem F</w:t>
      </w:r>
      <w:r w:rsidRPr="00227E71">
        <w:rPr>
          <w:rFonts w:ascii="Trebuchet MS" w:hAnsi="Trebuchet MS"/>
          <w:sz w:val="20"/>
          <w:vertAlign w:val="subscript"/>
        </w:rPr>
        <w:t>c</w:t>
      </w:r>
      <w:r w:rsidR="00C70D96">
        <w:rPr>
          <w:rFonts w:ascii="Trebuchet MS" w:hAnsi="Trebuchet MS"/>
          <w:sz w:val="20"/>
        </w:rPr>
        <w:t xml:space="preserve"> = 16 757</w:t>
      </w:r>
      <w:r w:rsidRPr="00227E71">
        <w:rPr>
          <w:rFonts w:ascii="Trebuchet MS" w:hAnsi="Trebuchet MS"/>
          <w:sz w:val="20"/>
        </w:rPr>
        <w:t>,0m</w:t>
      </w:r>
      <w:r w:rsidRPr="00227E71">
        <w:rPr>
          <w:rFonts w:ascii="Trebuchet MS" w:hAnsi="Trebuchet MS"/>
          <w:sz w:val="20"/>
          <w:vertAlign w:val="superscript"/>
        </w:rPr>
        <w:t>2</w:t>
      </w:r>
      <w:r w:rsidR="00C70D96">
        <w:rPr>
          <w:rFonts w:ascii="Trebuchet MS" w:hAnsi="Trebuchet MS"/>
          <w:sz w:val="20"/>
        </w:rPr>
        <w:t xml:space="preserve"> = 1,68 ha</w:t>
      </w:r>
    </w:p>
    <w:p w:rsidR="004D3857" w:rsidRPr="00BE40DD" w:rsidRDefault="004D3857" w:rsidP="004F2E05">
      <w:pPr>
        <w:pStyle w:val="Nagwek6"/>
        <w:numPr>
          <w:ilvl w:val="2"/>
          <w:numId w:val="5"/>
        </w:numPr>
        <w:spacing w:before="0"/>
        <w:ind w:left="709" w:hanging="709"/>
        <w:rPr>
          <w:rFonts w:ascii="Times New Roman" w:hAnsi="Times New Roman" w:cs="Times New Roman"/>
          <w:b/>
          <w:i w:val="0"/>
          <w:color w:val="auto"/>
          <w:sz w:val="24"/>
        </w:rPr>
      </w:pPr>
      <w:r>
        <w:rPr>
          <w:rFonts w:ascii="Times New Roman" w:hAnsi="Times New Roman" w:cs="Times New Roman"/>
          <w:b/>
          <w:i w:val="0"/>
          <w:color w:val="auto"/>
          <w:sz w:val="24"/>
        </w:rPr>
        <w:lastRenderedPageBreak/>
        <w:t>Oblicze</w:t>
      </w:r>
      <w:r w:rsidRPr="00BE40DD">
        <w:rPr>
          <w:rFonts w:ascii="Times New Roman" w:hAnsi="Times New Roman" w:cs="Times New Roman"/>
          <w:b/>
          <w:i w:val="0"/>
          <w:color w:val="auto"/>
          <w:sz w:val="24"/>
        </w:rPr>
        <w:t>nie ilości ścieków deszczowych</w:t>
      </w:r>
      <w:r>
        <w:rPr>
          <w:rFonts w:ascii="Times New Roman" w:hAnsi="Times New Roman" w:cs="Times New Roman"/>
          <w:b/>
          <w:i w:val="0"/>
          <w:color w:val="auto"/>
          <w:sz w:val="24"/>
        </w:rPr>
        <w:t xml:space="preserve"> z pasa drogowego</w:t>
      </w:r>
    </w:p>
    <w:p w:rsidR="00644096" w:rsidRDefault="006302AB" w:rsidP="006302AB">
      <w:pPr>
        <w:pStyle w:val="Textbody"/>
        <w:numPr>
          <w:ilvl w:val="0"/>
          <w:numId w:val="35"/>
        </w:numPr>
        <w:ind w:left="993" w:hanging="284"/>
        <w:rPr>
          <w:rFonts w:ascii="Trebuchet MS" w:hAnsi="Trebuchet MS"/>
          <w:sz w:val="20"/>
        </w:rPr>
      </w:pPr>
      <w:r>
        <w:rPr>
          <w:rFonts w:ascii="Trebuchet MS" w:hAnsi="Trebuchet MS"/>
          <w:sz w:val="20"/>
        </w:rPr>
        <w:t>współczynnik opóźnienia K = 0,92</w:t>
      </w:r>
    </w:p>
    <w:p w:rsidR="00854B97" w:rsidRDefault="00854B97" w:rsidP="00854B97">
      <w:pPr>
        <w:pStyle w:val="Textbody"/>
        <w:numPr>
          <w:ilvl w:val="0"/>
          <w:numId w:val="31"/>
        </w:numPr>
        <w:ind w:left="993" w:hanging="284"/>
        <w:rPr>
          <w:rFonts w:ascii="Trebuchet MS" w:hAnsi="Trebuchet MS"/>
          <w:sz w:val="20"/>
        </w:rPr>
      </w:pPr>
      <w:r>
        <w:rPr>
          <w:rFonts w:ascii="Trebuchet MS" w:hAnsi="Trebuchet MS"/>
          <w:sz w:val="20"/>
        </w:rPr>
        <w:t xml:space="preserve">średni współczynnik spływu </w:t>
      </w:r>
      <w:r w:rsidRPr="00227E71">
        <w:rPr>
          <w:rFonts w:ascii="Trebuchet MS" w:eastAsia="Arial Unicode MS" w:hAnsi="Trebuchet MS" w:cs="Arial Unicode MS"/>
          <w:sz w:val="20"/>
        </w:rPr>
        <w:t>Ψ</w:t>
      </w:r>
      <w:r>
        <w:rPr>
          <w:rFonts w:ascii="Trebuchet MS" w:hAnsi="Trebuchet MS"/>
          <w:sz w:val="20"/>
          <w:vertAlign w:val="subscript"/>
        </w:rPr>
        <w:t>śr</w:t>
      </w:r>
      <w:r w:rsidR="005D7B5C">
        <w:rPr>
          <w:rFonts w:ascii="Trebuchet MS" w:hAnsi="Trebuchet MS"/>
          <w:sz w:val="20"/>
        </w:rPr>
        <w:t xml:space="preserve"> = 0,83</w:t>
      </w:r>
    </w:p>
    <w:p w:rsidR="00407133" w:rsidRPr="00227E71" w:rsidRDefault="00407133" w:rsidP="00407133">
      <w:pPr>
        <w:pStyle w:val="Textbody"/>
        <w:ind w:left="284" w:firstLine="709"/>
        <w:rPr>
          <w:rFonts w:ascii="Trebuchet MS" w:hAnsi="Trebuchet MS"/>
          <w:sz w:val="20"/>
        </w:rPr>
      </w:pPr>
      <w:r w:rsidRPr="00227E71">
        <w:rPr>
          <w:rFonts w:ascii="Trebuchet MS" w:eastAsia="Arial Unicode MS" w:hAnsi="Trebuchet MS" w:cs="Arial Unicode MS"/>
          <w:sz w:val="20"/>
        </w:rPr>
        <w:t>Ψ</w:t>
      </w:r>
      <w:r>
        <w:rPr>
          <w:rFonts w:ascii="Trebuchet MS" w:hAnsi="Trebuchet MS"/>
          <w:sz w:val="20"/>
          <w:vertAlign w:val="subscript"/>
        </w:rPr>
        <w:t>śr</w:t>
      </w:r>
      <w:r>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13990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0,9+1495</m:t>
            </m:r>
            <m:r>
              <w:rPr>
                <w:rFonts w:ascii="Cambria Math" w:hAnsi="Cambria Math"/>
                <w:sz w:val="20"/>
              </w:rPr>
              <m:t xml:space="preserve">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0,8+1272</m:t>
            </m:r>
            <m:r>
              <w:rPr>
                <w:rFonts w:ascii="Cambria Math" w:hAnsi="Cambria Math"/>
                <w:sz w:val="20"/>
              </w:rPr>
              <m:t xml:space="preserve">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0,15</m:t>
            </m:r>
          </m:num>
          <m:den>
            <m:r>
              <w:rPr>
                <w:rFonts w:ascii="Cambria Math" w:hAnsi="Cambria Math"/>
                <w:sz w:val="20"/>
              </w:rPr>
              <m:t>16757</m:t>
            </m:r>
          </m:den>
        </m:f>
      </m:oMath>
      <w:r w:rsidRPr="00227E71">
        <w:rPr>
          <w:rFonts w:ascii="Trebuchet MS" w:hAnsi="Trebuchet MS"/>
          <w:sz w:val="20"/>
        </w:rPr>
        <w:t xml:space="preserve">  </w:t>
      </w:r>
      <w:r>
        <w:rPr>
          <w:rFonts w:ascii="Trebuchet MS" w:hAnsi="Trebuchet MS"/>
          <w:sz w:val="20"/>
        </w:rPr>
        <w:t xml:space="preserve">= </w:t>
      </w:r>
      <m:oMath>
        <m:f>
          <m:fPr>
            <m:ctrlPr>
              <w:rPr>
                <w:rFonts w:ascii="Cambria Math" w:hAnsi="Cambria Math"/>
                <w:i/>
                <w:sz w:val="20"/>
              </w:rPr>
            </m:ctrlPr>
          </m:fPr>
          <m:num>
            <m:r>
              <w:rPr>
                <w:rFonts w:ascii="Cambria Math" w:hAnsi="Cambria Math"/>
                <w:sz w:val="20"/>
              </w:rPr>
              <m:t>13978</m:t>
            </m:r>
          </m:num>
          <m:den>
            <m:r>
              <w:rPr>
                <w:rFonts w:ascii="Cambria Math" w:hAnsi="Cambria Math"/>
                <w:sz w:val="20"/>
              </w:rPr>
              <m:t>16577</m:t>
            </m:r>
          </m:den>
        </m:f>
      </m:oMath>
      <w:r w:rsidRPr="00227E71">
        <w:rPr>
          <w:rFonts w:ascii="Trebuchet MS" w:hAnsi="Trebuchet MS"/>
          <w:sz w:val="20"/>
        </w:rPr>
        <w:t xml:space="preserve">  </w:t>
      </w:r>
      <w:r>
        <w:rPr>
          <w:rFonts w:ascii="Trebuchet MS" w:hAnsi="Trebuchet MS"/>
          <w:sz w:val="20"/>
        </w:rPr>
        <w:t>= 0,83</w:t>
      </w:r>
    </w:p>
    <w:p w:rsidR="00E95C13" w:rsidRDefault="00955568" w:rsidP="00854B97">
      <w:pPr>
        <w:pStyle w:val="Textbody"/>
        <w:ind w:left="993"/>
        <w:rPr>
          <w:rFonts w:ascii="Trebuchet MS" w:hAnsi="Trebuchet MS"/>
          <w:sz w:val="20"/>
        </w:rPr>
      </w:pPr>
      <w:r w:rsidRPr="00227E71">
        <w:rPr>
          <w:rFonts w:ascii="Trebuchet MS" w:hAnsi="Trebuchet MS"/>
          <w:sz w:val="20"/>
        </w:rPr>
        <w:t>Q</w:t>
      </w:r>
      <w:r w:rsidR="00854B97">
        <w:rPr>
          <w:rFonts w:ascii="Trebuchet MS" w:hAnsi="Trebuchet MS"/>
          <w:sz w:val="20"/>
          <w:vertAlign w:val="subscript"/>
        </w:rPr>
        <w:t>1</w:t>
      </w:r>
      <w:r w:rsidRPr="00227E71">
        <w:rPr>
          <w:rFonts w:ascii="Trebuchet MS" w:hAnsi="Trebuchet MS"/>
          <w:sz w:val="20"/>
        </w:rPr>
        <w:t xml:space="preserve"> = 130,0 </w:t>
      </w:r>
      <m:oMath>
        <m:r>
          <w:rPr>
            <w:rFonts w:ascii="Cambria Math" w:hAnsi="Cambria Math"/>
            <w:sz w:val="20"/>
          </w:rPr>
          <m:t>∙</m:t>
        </m:r>
      </m:oMath>
      <w:r w:rsidR="006302AB">
        <w:rPr>
          <w:rFonts w:ascii="Trebuchet MS" w:hAnsi="Trebuchet MS"/>
          <w:sz w:val="20"/>
        </w:rPr>
        <w:t xml:space="preserve"> 0,83</w:t>
      </w:r>
      <w:r w:rsidRPr="00227E71">
        <w:rPr>
          <w:rFonts w:ascii="Trebuchet MS" w:hAnsi="Trebuchet MS"/>
          <w:sz w:val="20"/>
        </w:rPr>
        <w:t xml:space="preserve"> </w:t>
      </w:r>
      <m:oMath>
        <m:r>
          <w:rPr>
            <w:rFonts w:ascii="Cambria Math" w:hAnsi="Cambria Math"/>
            <w:sz w:val="20"/>
          </w:rPr>
          <m:t>∙</m:t>
        </m:r>
      </m:oMath>
      <w:r w:rsidRPr="00227E71">
        <w:rPr>
          <w:rFonts w:ascii="Trebuchet MS" w:hAnsi="Trebuchet MS"/>
          <w:sz w:val="20"/>
        </w:rPr>
        <w:t xml:space="preserve"> 0,</w:t>
      </w:r>
      <w:r w:rsidR="006302AB">
        <w:rPr>
          <w:rFonts w:ascii="Trebuchet MS" w:hAnsi="Trebuchet MS"/>
          <w:sz w:val="20"/>
        </w:rPr>
        <w:t>92</w:t>
      </w:r>
      <w:r w:rsidRPr="00227E71">
        <w:rPr>
          <w:rFonts w:ascii="Trebuchet MS" w:hAnsi="Trebuchet MS"/>
          <w:sz w:val="20"/>
        </w:rPr>
        <w:t xml:space="preserve"> </w:t>
      </w:r>
      <m:oMath>
        <m:r>
          <w:rPr>
            <w:rFonts w:ascii="Cambria Math" w:hAnsi="Cambria Math"/>
            <w:sz w:val="20"/>
          </w:rPr>
          <m:t>∙</m:t>
        </m:r>
      </m:oMath>
      <w:r w:rsidR="006302AB">
        <w:rPr>
          <w:rFonts w:ascii="Trebuchet MS" w:hAnsi="Trebuchet MS"/>
          <w:sz w:val="20"/>
        </w:rPr>
        <w:t xml:space="preserve"> 1,68</w:t>
      </w:r>
      <w:r w:rsidR="006302AB" w:rsidRPr="00227E71">
        <w:rPr>
          <w:rFonts w:ascii="Trebuchet MS" w:hAnsi="Trebuchet MS"/>
          <w:sz w:val="20"/>
        </w:rPr>
        <w:t xml:space="preserve"> </w:t>
      </w:r>
      <w:r w:rsidRPr="00227E71">
        <w:rPr>
          <w:rFonts w:ascii="Trebuchet MS" w:hAnsi="Trebuchet MS"/>
          <w:sz w:val="20"/>
        </w:rPr>
        <w:t xml:space="preserve">= </w:t>
      </w:r>
      <w:r w:rsidR="006302AB">
        <w:rPr>
          <w:rFonts w:ascii="Trebuchet MS" w:hAnsi="Trebuchet MS"/>
          <w:sz w:val="20"/>
        </w:rPr>
        <w:t>166,8</w:t>
      </w:r>
      <w:r w:rsidRPr="00227E71">
        <w:rPr>
          <w:rFonts w:ascii="Trebuchet MS" w:hAnsi="Trebuchet MS"/>
          <w:sz w:val="20"/>
        </w:rPr>
        <w:t xml:space="preserve"> dm</w:t>
      </w:r>
      <w:r w:rsidRPr="00227E71">
        <w:rPr>
          <w:rFonts w:ascii="Trebuchet MS" w:hAnsi="Trebuchet MS"/>
          <w:sz w:val="20"/>
          <w:vertAlign w:val="superscript"/>
        </w:rPr>
        <w:t>3</w:t>
      </w:r>
      <w:r w:rsidRPr="00227E71">
        <w:rPr>
          <w:rFonts w:ascii="Trebuchet MS" w:hAnsi="Trebuchet MS"/>
          <w:sz w:val="20"/>
        </w:rPr>
        <w:t>/s</w:t>
      </w:r>
    </w:p>
    <w:p w:rsidR="00D8001F" w:rsidRPr="00BE40DD" w:rsidRDefault="00D8001F" w:rsidP="004F2E05">
      <w:pPr>
        <w:pStyle w:val="Nagwek6"/>
        <w:numPr>
          <w:ilvl w:val="2"/>
          <w:numId w:val="5"/>
        </w:numPr>
        <w:spacing w:before="0"/>
        <w:ind w:left="709" w:hanging="709"/>
        <w:rPr>
          <w:rFonts w:ascii="Times New Roman" w:hAnsi="Times New Roman" w:cs="Times New Roman"/>
          <w:b/>
          <w:i w:val="0"/>
          <w:color w:val="auto"/>
          <w:sz w:val="24"/>
        </w:rPr>
      </w:pPr>
      <w:r>
        <w:rPr>
          <w:rFonts w:ascii="Times New Roman" w:hAnsi="Times New Roman" w:cs="Times New Roman"/>
          <w:b/>
          <w:i w:val="0"/>
          <w:color w:val="auto"/>
          <w:sz w:val="24"/>
        </w:rPr>
        <w:t>Oblicze</w:t>
      </w:r>
      <w:r w:rsidRPr="00BE40DD">
        <w:rPr>
          <w:rFonts w:ascii="Times New Roman" w:hAnsi="Times New Roman" w:cs="Times New Roman"/>
          <w:b/>
          <w:i w:val="0"/>
          <w:color w:val="auto"/>
          <w:sz w:val="24"/>
        </w:rPr>
        <w:t>nie ilości ścieków deszczowych</w:t>
      </w:r>
      <w:r>
        <w:rPr>
          <w:rFonts w:ascii="Times New Roman" w:hAnsi="Times New Roman" w:cs="Times New Roman"/>
          <w:b/>
          <w:i w:val="0"/>
          <w:color w:val="auto"/>
          <w:sz w:val="24"/>
        </w:rPr>
        <w:t xml:space="preserve"> z terenów przyległych</w:t>
      </w:r>
    </w:p>
    <w:p w:rsidR="00D8001F" w:rsidRDefault="00844AC8" w:rsidP="00844AC8">
      <w:pPr>
        <w:pStyle w:val="Textbody"/>
        <w:spacing w:after="0" w:line="360" w:lineRule="auto"/>
        <w:ind w:firstLine="425"/>
        <w:jc w:val="both"/>
        <w:rPr>
          <w:rFonts w:ascii="Trebuchet MS" w:hAnsi="Trebuchet MS"/>
          <w:sz w:val="20"/>
        </w:rPr>
      </w:pPr>
      <w:r>
        <w:rPr>
          <w:rFonts w:ascii="Trebuchet MS" w:hAnsi="Trebuchet MS"/>
          <w:sz w:val="20"/>
        </w:rPr>
        <w:t>Przyjęto, że do czasu regulacji rzeki Krępicy do projektowanego kanału des</w:t>
      </w:r>
      <w:r w:rsidR="00DA5CD3">
        <w:rPr>
          <w:rFonts w:ascii="Trebuchet MS" w:hAnsi="Trebuchet MS"/>
          <w:sz w:val="20"/>
        </w:rPr>
        <w:t>zczowego będzie przyłaczonych 9</w:t>
      </w:r>
      <w:r>
        <w:rPr>
          <w:rFonts w:ascii="Trebuchet MS" w:hAnsi="Trebuchet MS"/>
          <w:sz w:val="20"/>
        </w:rPr>
        <w:t xml:space="preserve"> przyległych zlewni</w:t>
      </w:r>
      <w:r w:rsidR="00DA5CD3">
        <w:rPr>
          <w:rFonts w:ascii="Trebuchet MS" w:hAnsi="Trebuchet MS"/>
          <w:sz w:val="20"/>
        </w:rPr>
        <w:t xml:space="preserve"> przyszłych inwestorów</w:t>
      </w:r>
      <w:r>
        <w:rPr>
          <w:rFonts w:ascii="Trebuchet MS" w:hAnsi="Trebuchet MS"/>
          <w:sz w:val="20"/>
        </w:rPr>
        <w:t>. Z każdej ze zlewni będzie mnożna odprowadzić Qmax=20,0 dm</w:t>
      </w:r>
      <w:r>
        <w:rPr>
          <w:rFonts w:ascii="Trebuchet MS" w:hAnsi="Trebuchet MS"/>
          <w:sz w:val="20"/>
          <w:vertAlign w:val="superscript"/>
        </w:rPr>
        <w:t>3</w:t>
      </w:r>
      <w:r>
        <w:rPr>
          <w:rFonts w:ascii="Trebuchet MS" w:hAnsi="Trebuchet MS"/>
          <w:sz w:val="20"/>
        </w:rPr>
        <w:t>/s.</w:t>
      </w:r>
      <w:r w:rsidR="00875548">
        <w:rPr>
          <w:rFonts w:ascii="Trebuchet MS" w:hAnsi="Trebuchet MS"/>
          <w:sz w:val="20"/>
        </w:rPr>
        <w:t xml:space="preserve"> </w:t>
      </w:r>
      <w:r w:rsidR="00747F47">
        <w:rPr>
          <w:rFonts w:ascii="Trebuchet MS" w:hAnsi="Trebuchet MS"/>
          <w:sz w:val="20"/>
        </w:rPr>
        <w:t>Pozo</w:t>
      </w:r>
      <w:r w:rsidR="00DA5CD3">
        <w:rPr>
          <w:rFonts w:ascii="Trebuchet MS" w:hAnsi="Trebuchet MS"/>
          <w:sz w:val="20"/>
        </w:rPr>
        <w:t>stała ilość ścieków deszczowych musi być retencjonowana na terenie zlewni poszczególnych inwestorów.</w:t>
      </w:r>
    </w:p>
    <w:p w:rsidR="00844AC8" w:rsidRPr="00844AC8" w:rsidRDefault="00827A3C" w:rsidP="00844AC8">
      <w:pPr>
        <w:pStyle w:val="Textbody"/>
        <w:ind w:left="993"/>
        <w:rPr>
          <w:rFonts w:ascii="Trebuchet MS" w:hAnsi="Trebuchet MS"/>
          <w:sz w:val="20"/>
        </w:rPr>
      </w:pPr>
      <w:r w:rsidRPr="00227E71">
        <w:rPr>
          <w:rFonts w:ascii="Trebuchet MS" w:hAnsi="Trebuchet MS"/>
          <w:sz w:val="20"/>
        </w:rPr>
        <w:t>Q</w:t>
      </w:r>
      <w:r>
        <w:rPr>
          <w:rFonts w:ascii="Trebuchet MS" w:hAnsi="Trebuchet MS"/>
          <w:sz w:val="20"/>
          <w:vertAlign w:val="subscript"/>
        </w:rPr>
        <w:t>2</w:t>
      </w:r>
      <w:r w:rsidRPr="00227E71">
        <w:rPr>
          <w:rFonts w:ascii="Trebuchet MS" w:hAnsi="Trebuchet MS"/>
          <w:sz w:val="20"/>
        </w:rPr>
        <w:t xml:space="preserve"> =</w:t>
      </w:r>
      <w:r w:rsidR="00DA5CD3">
        <w:rPr>
          <w:rFonts w:ascii="Trebuchet MS" w:hAnsi="Trebuchet MS"/>
          <w:sz w:val="20"/>
        </w:rPr>
        <w:t>9</w:t>
      </w:r>
      <w:r w:rsidR="00844AC8" w:rsidRPr="00227E71">
        <w:rPr>
          <w:rFonts w:ascii="Trebuchet MS" w:hAnsi="Trebuchet MS"/>
          <w:sz w:val="20"/>
        </w:rPr>
        <w:t xml:space="preserve"> </w:t>
      </w:r>
      <m:oMath>
        <m:r>
          <w:rPr>
            <w:rFonts w:ascii="Cambria Math" w:hAnsi="Cambria Math"/>
            <w:sz w:val="20"/>
          </w:rPr>
          <m:t>∙</m:t>
        </m:r>
      </m:oMath>
      <w:r w:rsidR="00844AC8">
        <w:rPr>
          <w:rFonts w:ascii="Trebuchet MS" w:hAnsi="Trebuchet MS"/>
          <w:sz w:val="20"/>
        </w:rPr>
        <w:t xml:space="preserve"> 20,0</w:t>
      </w:r>
      <w:r w:rsidR="00844AC8" w:rsidRPr="00227E71">
        <w:rPr>
          <w:rFonts w:ascii="Trebuchet MS" w:hAnsi="Trebuchet MS"/>
          <w:sz w:val="20"/>
        </w:rPr>
        <w:t xml:space="preserve"> = </w:t>
      </w:r>
      <w:r w:rsidR="00DA5CD3">
        <w:rPr>
          <w:rFonts w:ascii="Trebuchet MS" w:hAnsi="Trebuchet MS"/>
          <w:sz w:val="20"/>
        </w:rPr>
        <w:t>18</w:t>
      </w:r>
      <w:r w:rsidR="00844AC8">
        <w:rPr>
          <w:rFonts w:ascii="Trebuchet MS" w:hAnsi="Trebuchet MS"/>
          <w:sz w:val="20"/>
        </w:rPr>
        <w:t>0,0</w:t>
      </w:r>
      <w:r w:rsidR="00844AC8" w:rsidRPr="00227E71">
        <w:rPr>
          <w:rFonts w:ascii="Trebuchet MS" w:hAnsi="Trebuchet MS"/>
          <w:sz w:val="20"/>
        </w:rPr>
        <w:t xml:space="preserve"> dm</w:t>
      </w:r>
      <w:r w:rsidR="00844AC8" w:rsidRPr="00227E71">
        <w:rPr>
          <w:rFonts w:ascii="Trebuchet MS" w:hAnsi="Trebuchet MS"/>
          <w:sz w:val="20"/>
          <w:vertAlign w:val="superscript"/>
        </w:rPr>
        <w:t>3</w:t>
      </w:r>
      <w:r w:rsidR="00844AC8" w:rsidRPr="00227E71">
        <w:rPr>
          <w:rFonts w:ascii="Trebuchet MS" w:hAnsi="Trebuchet MS"/>
          <w:sz w:val="20"/>
        </w:rPr>
        <w:t>/s</w:t>
      </w:r>
    </w:p>
    <w:p w:rsidR="00C548FF" w:rsidRPr="00BE40DD" w:rsidRDefault="00C548FF" w:rsidP="00C548FF">
      <w:pPr>
        <w:pStyle w:val="Nagwek6"/>
        <w:numPr>
          <w:ilvl w:val="2"/>
          <w:numId w:val="5"/>
        </w:numPr>
        <w:spacing w:before="0"/>
        <w:ind w:left="709" w:hanging="709"/>
        <w:rPr>
          <w:rFonts w:ascii="Times New Roman" w:hAnsi="Times New Roman" w:cs="Times New Roman"/>
          <w:b/>
          <w:i w:val="0"/>
          <w:color w:val="auto"/>
          <w:sz w:val="24"/>
        </w:rPr>
      </w:pPr>
      <w:r>
        <w:rPr>
          <w:rFonts w:ascii="Times New Roman" w:hAnsi="Times New Roman" w:cs="Times New Roman"/>
          <w:b/>
          <w:i w:val="0"/>
          <w:color w:val="auto"/>
          <w:sz w:val="24"/>
        </w:rPr>
        <w:t>Oblicze</w:t>
      </w:r>
      <w:r w:rsidRPr="00BE40DD">
        <w:rPr>
          <w:rFonts w:ascii="Times New Roman" w:hAnsi="Times New Roman" w:cs="Times New Roman"/>
          <w:b/>
          <w:i w:val="0"/>
          <w:color w:val="auto"/>
          <w:sz w:val="24"/>
        </w:rPr>
        <w:t xml:space="preserve">nie </w:t>
      </w:r>
      <w:r>
        <w:rPr>
          <w:rFonts w:ascii="Times New Roman" w:hAnsi="Times New Roman" w:cs="Times New Roman"/>
          <w:b/>
          <w:i w:val="0"/>
          <w:color w:val="auto"/>
          <w:sz w:val="24"/>
        </w:rPr>
        <w:t xml:space="preserve">całkowitej </w:t>
      </w:r>
      <w:r w:rsidRPr="00BE40DD">
        <w:rPr>
          <w:rFonts w:ascii="Times New Roman" w:hAnsi="Times New Roman" w:cs="Times New Roman"/>
          <w:b/>
          <w:i w:val="0"/>
          <w:color w:val="auto"/>
          <w:sz w:val="24"/>
        </w:rPr>
        <w:t>ilości ścieków deszczowych</w:t>
      </w:r>
      <w:r>
        <w:rPr>
          <w:rFonts w:ascii="Times New Roman" w:hAnsi="Times New Roman" w:cs="Times New Roman"/>
          <w:b/>
          <w:i w:val="0"/>
          <w:color w:val="auto"/>
          <w:sz w:val="24"/>
        </w:rPr>
        <w:t xml:space="preserve"> </w:t>
      </w:r>
    </w:p>
    <w:p w:rsidR="00C548FF" w:rsidRDefault="00C548FF" w:rsidP="00C548FF">
      <w:pPr>
        <w:pStyle w:val="Textbody"/>
        <w:ind w:left="993"/>
        <w:rPr>
          <w:rFonts w:ascii="Trebuchet MS" w:hAnsi="Trebuchet MS"/>
          <w:sz w:val="20"/>
        </w:rPr>
      </w:pPr>
      <w:r w:rsidRPr="00227E71">
        <w:rPr>
          <w:rFonts w:ascii="Trebuchet MS" w:hAnsi="Trebuchet MS"/>
          <w:sz w:val="20"/>
        </w:rPr>
        <w:t>Q</w:t>
      </w:r>
      <w:r w:rsidR="00563EE4">
        <w:rPr>
          <w:rFonts w:ascii="Trebuchet MS" w:hAnsi="Trebuchet MS"/>
          <w:sz w:val="20"/>
          <w:vertAlign w:val="subscript"/>
        </w:rPr>
        <w:t>c</w:t>
      </w:r>
      <w:r w:rsidR="00DA5CD3">
        <w:rPr>
          <w:rFonts w:ascii="Trebuchet MS" w:hAnsi="Trebuchet MS"/>
          <w:sz w:val="20"/>
        </w:rPr>
        <w:t xml:space="preserve"> = 166,8 + 18</w:t>
      </w:r>
      <w:r>
        <w:rPr>
          <w:rFonts w:ascii="Trebuchet MS" w:hAnsi="Trebuchet MS"/>
          <w:sz w:val="20"/>
        </w:rPr>
        <w:t xml:space="preserve">0,0 </w:t>
      </w:r>
      <w:r w:rsidRPr="00227E71">
        <w:rPr>
          <w:rFonts w:ascii="Trebuchet MS" w:hAnsi="Trebuchet MS"/>
          <w:sz w:val="20"/>
        </w:rPr>
        <w:t xml:space="preserve">= </w:t>
      </w:r>
      <w:r w:rsidR="00DA5CD3">
        <w:rPr>
          <w:rFonts w:ascii="Trebuchet MS" w:hAnsi="Trebuchet MS"/>
          <w:sz w:val="20"/>
        </w:rPr>
        <w:t>34</w:t>
      </w:r>
      <w:r w:rsidR="00563EE4">
        <w:rPr>
          <w:rFonts w:ascii="Trebuchet MS" w:hAnsi="Trebuchet MS"/>
          <w:sz w:val="20"/>
        </w:rPr>
        <w:t>6,8</w:t>
      </w:r>
      <w:r w:rsidRPr="00227E71">
        <w:rPr>
          <w:rFonts w:ascii="Trebuchet MS" w:hAnsi="Trebuchet MS"/>
          <w:sz w:val="20"/>
        </w:rPr>
        <w:t xml:space="preserve"> dm</w:t>
      </w:r>
      <w:r w:rsidRPr="00227E71">
        <w:rPr>
          <w:rFonts w:ascii="Trebuchet MS" w:hAnsi="Trebuchet MS"/>
          <w:sz w:val="20"/>
          <w:vertAlign w:val="superscript"/>
        </w:rPr>
        <w:t>3</w:t>
      </w:r>
      <w:r w:rsidRPr="00227E71">
        <w:rPr>
          <w:rFonts w:ascii="Trebuchet MS" w:hAnsi="Trebuchet MS"/>
          <w:sz w:val="20"/>
        </w:rPr>
        <w:t>/s</w:t>
      </w:r>
    </w:p>
    <w:p w:rsidR="00537245" w:rsidRPr="00BE40DD" w:rsidRDefault="00D41A00" w:rsidP="00C83EED">
      <w:pPr>
        <w:pStyle w:val="Nagwek6"/>
        <w:numPr>
          <w:ilvl w:val="2"/>
          <w:numId w:val="5"/>
        </w:numPr>
        <w:ind w:left="709" w:hanging="709"/>
        <w:rPr>
          <w:rFonts w:ascii="Times New Roman" w:hAnsi="Times New Roman" w:cs="Times New Roman"/>
          <w:b/>
          <w:i w:val="0"/>
          <w:color w:val="auto"/>
          <w:sz w:val="24"/>
        </w:rPr>
      </w:pPr>
      <w:r w:rsidRPr="00BE40DD">
        <w:rPr>
          <w:rFonts w:ascii="Times New Roman" w:hAnsi="Times New Roman" w:cs="Times New Roman"/>
          <w:b/>
          <w:i w:val="0"/>
          <w:color w:val="auto"/>
          <w:sz w:val="24"/>
        </w:rPr>
        <w:t>Oblicza</w:t>
      </w:r>
      <w:r w:rsidR="00537245" w:rsidRPr="00BE40DD">
        <w:rPr>
          <w:rFonts w:ascii="Times New Roman" w:hAnsi="Times New Roman" w:cs="Times New Roman"/>
          <w:b/>
          <w:i w:val="0"/>
          <w:color w:val="auto"/>
          <w:sz w:val="24"/>
        </w:rPr>
        <w:t xml:space="preserve">nie </w:t>
      </w:r>
      <w:r w:rsidRPr="00BE40DD">
        <w:rPr>
          <w:rFonts w:ascii="Times New Roman" w:hAnsi="Times New Roman" w:cs="Times New Roman"/>
          <w:b/>
          <w:i w:val="0"/>
          <w:color w:val="auto"/>
          <w:sz w:val="24"/>
        </w:rPr>
        <w:t>retencji kanałowej</w:t>
      </w:r>
      <w:r w:rsidR="00C83EED">
        <w:rPr>
          <w:rFonts w:ascii="Times New Roman" w:hAnsi="Times New Roman" w:cs="Times New Roman"/>
          <w:b/>
          <w:i w:val="0"/>
          <w:color w:val="auto"/>
          <w:sz w:val="24"/>
        </w:rPr>
        <w:t xml:space="preserve"> </w:t>
      </w:r>
    </w:p>
    <w:p w:rsidR="00A248EA" w:rsidRPr="008E612F" w:rsidRDefault="008E612F" w:rsidP="00A34133">
      <w:pPr>
        <w:pStyle w:val="Textbody"/>
        <w:spacing w:after="0" w:line="360" w:lineRule="auto"/>
        <w:ind w:firstLine="425"/>
        <w:jc w:val="both"/>
        <w:rPr>
          <w:rFonts w:ascii="Trebuchet MS" w:hAnsi="Trebuchet MS"/>
          <w:sz w:val="20"/>
        </w:rPr>
      </w:pPr>
      <w:r>
        <w:rPr>
          <w:rFonts w:ascii="Trebuchet MS" w:hAnsi="Trebuchet MS"/>
          <w:sz w:val="20"/>
        </w:rPr>
        <w:t>W celu zapewnienia dopływu jak namniejszej ilości ścieków deszczowych do istniejącej przepompowni przy</w:t>
      </w:r>
      <w:r w:rsidR="00747F47">
        <w:rPr>
          <w:rFonts w:ascii="Trebuchet MS" w:hAnsi="Trebuchet MS"/>
          <w:sz w:val="20"/>
        </w:rPr>
        <w:t xml:space="preserve"> </w:t>
      </w:r>
      <w:r>
        <w:rPr>
          <w:rFonts w:ascii="Trebuchet MS" w:hAnsi="Trebuchet MS"/>
          <w:sz w:val="20"/>
        </w:rPr>
        <w:t>ul. Biskupickiej założono zastosowanie w studni rewizyj</w:t>
      </w:r>
      <w:r w:rsidR="00DA5CD3">
        <w:rPr>
          <w:rFonts w:ascii="Trebuchet MS" w:hAnsi="Trebuchet MS"/>
          <w:sz w:val="20"/>
        </w:rPr>
        <w:t>nej D1 regulatora przepływu Q=350/25</w:t>
      </w:r>
      <w:r>
        <w:rPr>
          <w:rFonts w:ascii="Trebuchet MS" w:hAnsi="Trebuchet MS"/>
          <w:sz w:val="20"/>
        </w:rPr>
        <w:t xml:space="preserve"> dm</w:t>
      </w:r>
      <w:r>
        <w:rPr>
          <w:rFonts w:ascii="Trebuchet MS" w:hAnsi="Trebuchet MS"/>
          <w:sz w:val="20"/>
          <w:vertAlign w:val="superscript"/>
        </w:rPr>
        <w:t>3</w:t>
      </w:r>
      <w:r>
        <w:rPr>
          <w:rFonts w:ascii="Trebuchet MS" w:hAnsi="Trebuchet MS"/>
          <w:sz w:val="20"/>
        </w:rPr>
        <w:t>/s.</w:t>
      </w:r>
      <w:r w:rsidRPr="008E612F">
        <w:rPr>
          <w:rFonts w:ascii="Trebuchet MS" w:hAnsi="Trebuchet MS"/>
          <w:sz w:val="20"/>
        </w:rPr>
        <w:t xml:space="preserve"> </w:t>
      </w:r>
      <w:r w:rsidR="00747F47">
        <w:rPr>
          <w:rFonts w:ascii="Trebuchet MS" w:hAnsi="Trebuchet MS"/>
          <w:sz w:val="20"/>
        </w:rPr>
        <w:t>Pozo</w:t>
      </w:r>
      <w:r>
        <w:rPr>
          <w:rFonts w:ascii="Trebuchet MS" w:hAnsi="Trebuchet MS"/>
          <w:sz w:val="20"/>
        </w:rPr>
        <w:t>stała ilość ścieków deszczowych będzie retencjonowana</w:t>
      </w:r>
      <w:r w:rsidR="00747F47">
        <w:rPr>
          <w:rFonts w:ascii="Trebuchet MS" w:hAnsi="Trebuchet MS"/>
          <w:sz w:val="20"/>
        </w:rPr>
        <w:t xml:space="preserve">na </w:t>
      </w:r>
      <w:r>
        <w:rPr>
          <w:rFonts w:ascii="Trebuchet MS" w:hAnsi="Trebuchet MS"/>
          <w:sz w:val="20"/>
        </w:rPr>
        <w:t xml:space="preserve"> </w:t>
      </w:r>
      <w:r w:rsidR="00747F47">
        <w:rPr>
          <w:rFonts w:ascii="Trebuchet MS" w:hAnsi="Trebuchet MS"/>
          <w:sz w:val="20"/>
        </w:rPr>
        <w:t>projektowanym kanale deszczowym o średnicy Φ0,80m na odcinku od studni rewizyjnej D1 do studni rewizyjnej D14.</w:t>
      </w:r>
    </w:p>
    <w:p w:rsidR="00A248EA" w:rsidRPr="00227E71" w:rsidRDefault="00A248EA" w:rsidP="00A34133">
      <w:pPr>
        <w:pStyle w:val="Textbody"/>
        <w:numPr>
          <w:ilvl w:val="0"/>
          <w:numId w:val="23"/>
        </w:numPr>
        <w:ind w:left="284" w:hanging="284"/>
        <w:jc w:val="both"/>
        <w:rPr>
          <w:rFonts w:ascii="Trebuchet MS" w:hAnsi="Trebuchet MS"/>
          <w:sz w:val="20"/>
        </w:rPr>
      </w:pPr>
      <w:r w:rsidRPr="00227E71">
        <w:rPr>
          <w:rFonts w:ascii="Trebuchet MS" w:hAnsi="Trebuchet MS"/>
          <w:sz w:val="20"/>
        </w:rPr>
        <w:t>wymagana retencja wynosi:</w:t>
      </w:r>
    </w:p>
    <w:p w:rsidR="00A248EA" w:rsidRPr="00227E71" w:rsidRDefault="00A248EA" w:rsidP="00A34133">
      <w:pPr>
        <w:pStyle w:val="Textbody"/>
        <w:ind w:left="284" w:hanging="284"/>
        <w:jc w:val="both"/>
        <w:rPr>
          <w:rFonts w:ascii="Trebuchet MS" w:hAnsi="Trebuchet MS"/>
          <w:sz w:val="20"/>
        </w:rPr>
      </w:pPr>
      <w:r w:rsidRPr="00227E71">
        <w:rPr>
          <w:rFonts w:ascii="Trebuchet MS" w:hAnsi="Trebuchet MS"/>
          <w:sz w:val="20"/>
        </w:rPr>
        <w:t>V</w:t>
      </w:r>
      <w:r w:rsidRPr="00227E71">
        <w:rPr>
          <w:rFonts w:ascii="Trebuchet MS" w:hAnsi="Trebuchet MS"/>
          <w:sz w:val="20"/>
          <w:vertAlign w:val="subscript"/>
        </w:rPr>
        <w:t>R</w:t>
      </w:r>
      <w:r w:rsidR="00DA5CD3">
        <w:rPr>
          <w:rFonts w:ascii="Trebuchet MS" w:hAnsi="Trebuchet MS"/>
          <w:sz w:val="20"/>
        </w:rPr>
        <w:t xml:space="preserve"> = (346,8</w:t>
      </w:r>
      <w:r w:rsidR="004919AB">
        <w:rPr>
          <w:rFonts w:ascii="Trebuchet MS" w:hAnsi="Trebuchet MS"/>
          <w:sz w:val="20"/>
        </w:rPr>
        <w:t xml:space="preserve"> – 2</w:t>
      </w:r>
      <w:r w:rsidR="00DA5CD3">
        <w:rPr>
          <w:rFonts w:ascii="Trebuchet MS" w:hAnsi="Trebuchet MS"/>
          <w:sz w:val="20"/>
        </w:rPr>
        <w:t>5</w:t>
      </w:r>
      <w:r w:rsidRPr="00227E71">
        <w:rPr>
          <w:rFonts w:ascii="Trebuchet MS" w:hAnsi="Trebuchet MS"/>
          <w:sz w:val="20"/>
        </w:rPr>
        <w:t xml:space="preserve">,0) </w:t>
      </w:r>
      <m:oMath>
        <m:r>
          <w:rPr>
            <w:rFonts w:ascii="Cambria Math" w:hAnsi="Cambria Math"/>
            <w:sz w:val="20"/>
          </w:rPr>
          <m:t>∙</m:t>
        </m:r>
      </m:oMath>
      <w:r w:rsidRPr="00227E71">
        <w:rPr>
          <w:rFonts w:ascii="Trebuchet MS" w:hAnsi="Trebuchet MS"/>
          <w:sz w:val="20"/>
        </w:rPr>
        <w:t xml:space="preserve"> 1000</w:t>
      </w:r>
      <w:r w:rsidRPr="00227E71">
        <w:rPr>
          <w:rFonts w:ascii="Trebuchet MS" w:hAnsi="Trebuchet MS"/>
          <w:sz w:val="20"/>
          <w:vertAlign w:val="superscript"/>
        </w:rPr>
        <w:t>-1</w:t>
      </w:r>
      <w:r w:rsidRPr="00227E71">
        <w:rPr>
          <w:rFonts w:ascii="Trebuchet MS" w:hAnsi="Trebuchet MS"/>
          <w:sz w:val="20"/>
        </w:rPr>
        <w:t xml:space="preserve">  </w:t>
      </w:r>
      <m:oMath>
        <m:r>
          <w:rPr>
            <w:rFonts w:ascii="Cambria Math" w:hAnsi="Cambria Math"/>
            <w:sz w:val="20"/>
          </w:rPr>
          <m:t>∙</m:t>
        </m:r>
      </m:oMath>
      <w:r w:rsidRPr="00227E71">
        <w:rPr>
          <w:rFonts w:ascii="Trebuchet MS" w:hAnsi="Trebuchet MS"/>
          <w:sz w:val="20"/>
        </w:rPr>
        <w:t xml:space="preserve"> 60  </w:t>
      </w:r>
      <m:oMath>
        <m:r>
          <w:rPr>
            <w:rFonts w:ascii="Cambria Math" w:hAnsi="Cambria Math"/>
            <w:sz w:val="20"/>
          </w:rPr>
          <m:t>∙</m:t>
        </m:r>
      </m:oMath>
      <w:r w:rsidR="00DA5CD3">
        <w:rPr>
          <w:rFonts w:ascii="Trebuchet MS" w:hAnsi="Trebuchet MS"/>
          <w:sz w:val="20"/>
        </w:rPr>
        <w:t xml:space="preserve"> 10 = 193,1</w:t>
      </w:r>
      <w:r w:rsidRPr="00227E71">
        <w:rPr>
          <w:rFonts w:ascii="Trebuchet MS" w:hAnsi="Trebuchet MS"/>
          <w:sz w:val="20"/>
        </w:rPr>
        <w:t>m</w:t>
      </w:r>
      <w:r w:rsidRPr="00227E71">
        <w:rPr>
          <w:rFonts w:ascii="Trebuchet MS" w:hAnsi="Trebuchet MS"/>
          <w:sz w:val="20"/>
          <w:vertAlign w:val="superscript"/>
        </w:rPr>
        <w:t>3</w:t>
      </w:r>
    </w:p>
    <w:p w:rsidR="00C83EED" w:rsidRPr="00227E71" w:rsidRDefault="006D273D" w:rsidP="00A34133">
      <w:pPr>
        <w:pStyle w:val="Textbody"/>
        <w:ind w:left="567" w:hanging="283"/>
        <w:jc w:val="both"/>
        <w:rPr>
          <w:rFonts w:ascii="Trebuchet MS" w:hAnsi="Trebuchet MS"/>
          <w:sz w:val="20"/>
        </w:rPr>
      </w:pPr>
      <w:r>
        <w:rPr>
          <w:rFonts w:ascii="Trebuchet MS" w:hAnsi="Trebuchet MS"/>
          <w:sz w:val="20"/>
        </w:rPr>
        <w:t>- retencja kanału DN800</w:t>
      </w:r>
      <w:r w:rsidR="00C83EED" w:rsidRPr="00227E71">
        <w:rPr>
          <w:rFonts w:ascii="Trebuchet MS" w:hAnsi="Trebuchet MS"/>
          <w:sz w:val="20"/>
        </w:rPr>
        <w:t xml:space="preserve"> mm </w:t>
      </w:r>
      <w:r w:rsidR="004919AB">
        <w:rPr>
          <w:rFonts w:ascii="Trebuchet MS" w:hAnsi="Trebuchet MS"/>
          <w:sz w:val="20"/>
        </w:rPr>
        <w:t>l=27</w:t>
      </w:r>
      <w:r w:rsidR="00DA5CD3">
        <w:rPr>
          <w:rFonts w:ascii="Trebuchet MS" w:hAnsi="Trebuchet MS"/>
          <w:sz w:val="20"/>
        </w:rPr>
        <w:t>1,5</w:t>
      </w:r>
      <w:r>
        <w:rPr>
          <w:rFonts w:ascii="Trebuchet MS" w:hAnsi="Trebuchet MS"/>
          <w:sz w:val="20"/>
        </w:rPr>
        <w:t>m</w:t>
      </w:r>
      <w:r w:rsidR="004919AB">
        <w:rPr>
          <w:rFonts w:ascii="Trebuchet MS" w:hAnsi="Trebuchet MS"/>
          <w:sz w:val="20"/>
        </w:rPr>
        <w:t xml:space="preserve"> (od D1 do D8)</w:t>
      </w:r>
    </w:p>
    <w:p w:rsidR="00C83EED" w:rsidRDefault="00C83EED" w:rsidP="00A34133">
      <w:pPr>
        <w:pStyle w:val="Textbody"/>
        <w:ind w:left="567" w:hanging="283"/>
        <w:jc w:val="both"/>
        <w:rPr>
          <w:rFonts w:ascii="Trebuchet MS" w:hAnsi="Trebuchet MS"/>
          <w:sz w:val="20"/>
          <w:vertAlign w:val="superscript"/>
        </w:rPr>
      </w:pPr>
      <w:r w:rsidRPr="00227E71">
        <w:rPr>
          <w:rFonts w:ascii="Trebuchet MS" w:hAnsi="Trebuchet MS"/>
          <w:sz w:val="20"/>
        </w:rPr>
        <w:t>V</w:t>
      </w:r>
      <w:r w:rsidR="006D273D">
        <w:rPr>
          <w:rFonts w:ascii="Trebuchet MS" w:hAnsi="Trebuchet MS"/>
          <w:sz w:val="20"/>
          <w:vertAlign w:val="subscript"/>
        </w:rPr>
        <w:t>1</w:t>
      </w:r>
      <w:r w:rsidRPr="00227E71">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0,8</m:t>
                </m:r>
              </m:e>
              <m:sup>
                <m:r>
                  <w:rPr>
                    <w:rFonts w:ascii="Cambria Math" w:hAnsi="Cambria Math"/>
                    <w:sz w:val="20"/>
                  </w:rPr>
                  <m:t>2</m:t>
                </m:r>
              </m:sup>
            </m:sSup>
          </m:num>
          <m:den>
            <m:r>
              <w:rPr>
                <w:rFonts w:ascii="Cambria Math" w:hAnsi="Cambria Math"/>
                <w:sz w:val="20"/>
              </w:rPr>
              <m:t>4</m:t>
            </m:r>
          </m:den>
        </m:f>
      </m:oMath>
      <w:r w:rsidRPr="00227E71">
        <w:rPr>
          <w:rFonts w:ascii="Trebuchet MS" w:hAnsi="Trebuchet MS"/>
          <w:sz w:val="20"/>
        </w:rPr>
        <w:t xml:space="preserve">  </w:t>
      </w:r>
      <m:oMath>
        <m:r>
          <w:rPr>
            <w:rFonts w:ascii="Cambria Math" w:hAnsi="Cambria Math"/>
            <w:sz w:val="20"/>
          </w:rPr>
          <m:t>∙</m:t>
        </m:r>
      </m:oMath>
      <w:r w:rsidR="00DA5CD3">
        <w:rPr>
          <w:rFonts w:ascii="Trebuchet MS" w:hAnsi="Trebuchet MS"/>
          <w:sz w:val="20"/>
        </w:rPr>
        <w:t xml:space="preserve"> 271,5m = 136,4</w:t>
      </w:r>
      <w:r w:rsidRPr="00227E71">
        <w:rPr>
          <w:rFonts w:ascii="Trebuchet MS" w:hAnsi="Trebuchet MS"/>
          <w:sz w:val="20"/>
        </w:rPr>
        <w:t>m</w:t>
      </w:r>
      <w:r w:rsidRPr="00227E71">
        <w:rPr>
          <w:rFonts w:ascii="Trebuchet MS" w:hAnsi="Trebuchet MS"/>
          <w:sz w:val="20"/>
          <w:vertAlign w:val="superscript"/>
        </w:rPr>
        <w:t>3</w:t>
      </w:r>
    </w:p>
    <w:p w:rsidR="00B64CEF" w:rsidRDefault="00B64CEF" w:rsidP="00A34133">
      <w:pPr>
        <w:pStyle w:val="Textbody"/>
        <w:ind w:left="567" w:hanging="283"/>
        <w:jc w:val="both"/>
        <w:rPr>
          <w:rFonts w:ascii="Trebuchet MS" w:hAnsi="Trebuchet MS"/>
          <w:sz w:val="20"/>
        </w:rPr>
      </w:pPr>
      <w:r>
        <w:rPr>
          <w:rFonts w:ascii="Trebuchet MS" w:hAnsi="Trebuchet MS"/>
          <w:sz w:val="20"/>
        </w:rPr>
        <w:t xml:space="preserve">- </w:t>
      </w:r>
      <w:r w:rsidR="00DA5CD3">
        <w:rPr>
          <w:rFonts w:ascii="Trebuchet MS" w:hAnsi="Trebuchet MS"/>
          <w:sz w:val="20"/>
        </w:rPr>
        <w:t>retencja kanału DN800 mm l=166,5</w:t>
      </w:r>
      <w:r>
        <w:rPr>
          <w:rFonts w:ascii="Trebuchet MS" w:hAnsi="Trebuchet MS"/>
          <w:sz w:val="20"/>
        </w:rPr>
        <w:t>m (od D8 do D14)</w:t>
      </w:r>
    </w:p>
    <w:p w:rsidR="00B64CEF" w:rsidRPr="00B64CEF" w:rsidRDefault="00B64CEF" w:rsidP="00B64CEF">
      <w:pPr>
        <w:pStyle w:val="Textbody"/>
        <w:ind w:left="567" w:hanging="283"/>
        <w:jc w:val="both"/>
        <w:rPr>
          <w:rFonts w:ascii="Trebuchet MS" w:hAnsi="Trebuchet MS"/>
          <w:sz w:val="20"/>
          <w:vertAlign w:val="superscript"/>
        </w:rPr>
      </w:pPr>
      <w:r w:rsidRPr="00227E71">
        <w:rPr>
          <w:rFonts w:ascii="Trebuchet MS" w:hAnsi="Trebuchet MS"/>
          <w:sz w:val="20"/>
        </w:rPr>
        <w:t>V</w:t>
      </w:r>
      <w:r>
        <w:rPr>
          <w:rFonts w:ascii="Trebuchet MS" w:hAnsi="Trebuchet MS"/>
          <w:sz w:val="20"/>
          <w:vertAlign w:val="subscript"/>
        </w:rPr>
        <w:t>2</w:t>
      </w:r>
      <w:r w:rsidRPr="00227E71">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0,8</m:t>
                </m:r>
              </m:e>
              <m:sup>
                <m:r>
                  <w:rPr>
                    <w:rFonts w:ascii="Cambria Math" w:hAnsi="Cambria Math"/>
                    <w:sz w:val="20"/>
                  </w:rPr>
                  <m:t>2</m:t>
                </m:r>
              </m:sup>
            </m:sSup>
          </m:num>
          <m:den>
            <m:r>
              <w:rPr>
                <w:rFonts w:ascii="Cambria Math" w:hAnsi="Cambria Math"/>
                <w:sz w:val="20"/>
              </w:rPr>
              <m:t>4</m:t>
            </m:r>
          </m:den>
        </m:f>
      </m:oMath>
      <w:r w:rsidRPr="00227E71">
        <w:rPr>
          <w:rFonts w:ascii="Trebuchet MS" w:hAnsi="Trebuchet MS"/>
          <w:sz w:val="20"/>
        </w:rPr>
        <w:t xml:space="preserve">  </w:t>
      </w:r>
      <m:oMath>
        <m:r>
          <w:rPr>
            <w:rFonts w:ascii="Cambria Math" w:hAnsi="Cambria Math"/>
            <w:sz w:val="20"/>
          </w:rPr>
          <m:t>∙</m:t>
        </m:r>
      </m:oMath>
      <w:r w:rsidR="00DA5CD3">
        <w:rPr>
          <w:rFonts w:ascii="Trebuchet MS" w:hAnsi="Trebuchet MS"/>
          <w:sz w:val="20"/>
        </w:rPr>
        <w:t xml:space="preserve"> 166,5</w:t>
      </w:r>
      <w:r>
        <w:rPr>
          <w:rFonts w:ascii="Trebuchet MS" w:hAnsi="Trebuchet MS"/>
          <w:sz w:val="20"/>
        </w:rPr>
        <w:t xml:space="preserve">m </w:t>
      </w:r>
      <m:oMath>
        <m:r>
          <w:rPr>
            <w:rFonts w:ascii="Cambria Math" w:hAnsi="Cambria Math"/>
            <w:sz w:val="20"/>
          </w:rPr>
          <m:t>∙</m:t>
        </m:r>
      </m:oMath>
      <w:r w:rsidR="00DA5CD3">
        <w:rPr>
          <w:rFonts w:ascii="Trebuchet MS" w:hAnsi="Trebuchet MS"/>
          <w:sz w:val="20"/>
        </w:rPr>
        <w:t xml:space="preserve"> 0,5 = 41,8</w:t>
      </w:r>
      <w:r w:rsidRPr="00227E71">
        <w:rPr>
          <w:rFonts w:ascii="Trebuchet MS" w:hAnsi="Trebuchet MS"/>
          <w:sz w:val="20"/>
        </w:rPr>
        <w:t>m</w:t>
      </w:r>
      <w:r w:rsidRPr="00227E71">
        <w:rPr>
          <w:rFonts w:ascii="Trebuchet MS" w:hAnsi="Trebuchet MS"/>
          <w:sz w:val="20"/>
          <w:vertAlign w:val="superscript"/>
        </w:rPr>
        <w:t>3</w:t>
      </w:r>
    </w:p>
    <w:p w:rsidR="00A248EA" w:rsidRPr="00227E71" w:rsidRDefault="00A248EA" w:rsidP="00A34133">
      <w:pPr>
        <w:pStyle w:val="Textbody"/>
        <w:ind w:left="567" w:hanging="283"/>
        <w:jc w:val="both"/>
        <w:rPr>
          <w:rFonts w:ascii="Trebuchet MS" w:hAnsi="Trebuchet MS"/>
          <w:sz w:val="20"/>
        </w:rPr>
      </w:pPr>
      <w:r w:rsidRPr="00227E71">
        <w:rPr>
          <w:rFonts w:ascii="Trebuchet MS" w:hAnsi="Trebuchet MS"/>
          <w:sz w:val="20"/>
        </w:rPr>
        <w:t xml:space="preserve">- retencja studni rewizyjnych </w:t>
      </w:r>
      <w:r w:rsidRPr="00227E71">
        <w:rPr>
          <w:rFonts w:ascii="Cambria Math" w:eastAsia="Arial Unicode MS" w:hAnsi="Cambria Math" w:cs="Cambria Math"/>
          <w:sz w:val="20"/>
        </w:rPr>
        <w:t>∅</w:t>
      </w:r>
      <w:r w:rsidR="00F94BA4">
        <w:rPr>
          <w:rFonts w:ascii="Trebuchet MS" w:hAnsi="Trebuchet MS"/>
          <w:sz w:val="20"/>
        </w:rPr>
        <w:t>1</w:t>
      </w:r>
      <w:r w:rsidR="00DA5CD3">
        <w:rPr>
          <w:rFonts w:ascii="Trebuchet MS" w:hAnsi="Trebuchet MS"/>
          <w:sz w:val="20"/>
        </w:rPr>
        <w:t>5</w:t>
      </w:r>
      <w:r w:rsidR="004919AB">
        <w:rPr>
          <w:rFonts w:ascii="Trebuchet MS" w:hAnsi="Trebuchet MS"/>
          <w:sz w:val="20"/>
        </w:rPr>
        <w:t>00mm szt.13</w:t>
      </w:r>
      <w:r w:rsidR="00F94BA4">
        <w:rPr>
          <w:rFonts w:ascii="Trebuchet MS" w:hAnsi="Trebuchet MS"/>
          <w:sz w:val="20"/>
        </w:rPr>
        <w:t xml:space="preserve"> </w:t>
      </w:r>
    </w:p>
    <w:p w:rsidR="00A248EA" w:rsidRDefault="00A248EA" w:rsidP="00A34133">
      <w:pPr>
        <w:pStyle w:val="Textbody"/>
        <w:ind w:left="567" w:hanging="283"/>
        <w:jc w:val="both"/>
        <w:rPr>
          <w:rFonts w:ascii="Trebuchet MS" w:hAnsi="Trebuchet MS"/>
          <w:sz w:val="20"/>
          <w:vertAlign w:val="superscript"/>
        </w:rPr>
      </w:pPr>
      <w:r w:rsidRPr="00227E71">
        <w:rPr>
          <w:rFonts w:ascii="Trebuchet MS" w:hAnsi="Trebuchet MS"/>
          <w:sz w:val="20"/>
        </w:rPr>
        <w:t>V</w:t>
      </w:r>
      <w:r w:rsidR="004919AB">
        <w:rPr>
          <w:rFonts w:ascii="Trebuchet MS" w:hAnsi="Trebuchet MS"/>
          <w:sz w:val="20"/>
          <w:vertAlign w:val="subscript"/>
        </w:rPr>
        <w:t>3</w:t>
      </w:r>
      <w:r w:rsidRPr="00227E71">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1,2</m:t>
                </m:r>
              </m:e>
              <m:sup>
                <m:r>
                  <w:rPr>
                    <w:rFonts w:ascii="Cambria Math" w:hAnsi="Cambria Math"/>
                    <w:sz w:val="20"/>
                  </w:rPr>
                  <m:t>2</m:t>
                </m:r>
              </m:sup>
            </m:sSup>
          </m:num>
          <m:den>
            <m:r>
              <w:rPr>
                <w:rFonts w:ascii="Cambria Math" w:hAnsi="Cambria Math"/>
                <w:sz w:val="20"/>
              </w:rPr>
              <m:t>4</m:t>
            </m:r>
          </m:den>
        </m:f>
      </m:oMath>
      <w:r w:rsidRPr="00227E71">
        <w:rPr>
          <w:rFonts w:ascii="Trebuchet MS" w:hAnsi="Trebuchet MS"/>
          <w:sz w:val="20"/>
        </w:rPr>
        <w:t xml:space="preserve">  </w:t>
      </w:r>
      <m:oMath>
        <m:r>
          <w:rPr>
            <w:rFonts w:ascii="Cambria Math" w:hAnsi="Cambria Math"/>
            <w:sz w:val="20"/>
          </w:rPr>
          <m:t>∙</m:t>
        </m:r>
      </m:oMath>
      <w:r w:rsidR="00DA5CD3">
        <w:rPr>
          <w:rFonts w:ascii="Trebuchet MS" w:hAnsi="Trebuchet MS"/>
          <w:sz w:val="20"/>
        </w:rPr>
        <w:t xml:space="preserve"> 9,79m = 11,07</w:t>
      </w:r>
      <w:r w:rsidRPr="00227E71">
        <w:rPr>
          <w:rFonts w:ascii="Trebuchet MS" w:hAnsi="Trebuchet MS"/>
          <w:sz w:val="20"/>
        </w:rPr>
        <w:t>m</w:t>
      </w:r>
      <w:r w:rsidRPr="00227E71">
        <w:rPr>
          <w:rFonts w:ascii="Trebuchet MS" w:hAnsi="Trebuchet MS"/>
          <w:sz w:val="20"/>
          <w:vertAlign w:val="superscript"/>
        </w:rPr>
        <w:t>3</w:t>
      </w:r>
    </w:p>
    <w:p w:rsidR="00C23646" w:rsidRPr="00227E71" w:rsidRDefault="00C23646" w:rsidP="00C23646">
      <w:pPr>
        <w:pStyle w:val="Textbody"/>
        <w:ind w:left="567" w:hanging="283"/>
        <w:jc w:val="both"/>
        <w:rPr>
          <w:rFonts w:ascii="Trebuchet MS" w:hAnsi="Trebuchet MS"/>
          <w:sz w:val="20"/>
        </w:rPr>
      </w:pPr>
      <w:r>
        <w:rPr>
          <w:rFonts w:ascii="Trebuchet MS" w:hAnsi="Trebuchet MS"/>
          <w:sz w:val="20"/>
        </w:rPr>
        <w:t>- retencja studni rewizyjnej</w:t>
      </w:r>
      <w:r w:rsidRPr="00227E71">
        <w:rPr>
          <w:rFonts w:ascii="Trebuchet MS" w:hAnsi="Trebuchet MS"/>
          <w:sz w:val="20"/>
        </w:rPr>
        <w:t xml:space="preserve"> </w:t>
      </w:r>
      <w:r w:rsidRPr="00227E71">
        <w:rPr>
          <w:rFonts w:ascii="Cambria Math" w:eastAsia="Arial Unicode MS" w:hAnsi="Cambria Math" w:cs="Cambria Math"/>
          <w:sz w:val="20"/>
        </w:rPr>
        <w:t>∅</w:t>
      </w:r>
      <w:r>
        <w:rPr>
          <w:rFonts w:ascii="Trebuchet MS" w:hAnsi="Trebuchet MS"/>
          <w:sz w:val="20"/>
        </w:rPr>
        <w:t xml:space="preserve">2000mm szt.1 </w:t>
      </w:r>
    </w:p>
    <w:p w:rsidR="00C23646" w:rsidRDefault="00C23646" w:rsidP="00C23646">
      <w:pPr>
        <w:pStyle w:val="Textbody"/>
        <w:ind w:left="567" w:hanging="283"/>
        <w:jc w:val="both"/>
        <w:rPr>
          <w:rFonts w:ascii="Trebuchet MS" w:hAnsi="Trebuchet MS"/>
          <w:sz w:val="20"/>
        </w:rPr>
      </w:pPr>
      <w:r w:rsidRPr="00227E71">
        <w:rPr>
          <w:rFonts w:ascii="Trebuchet MS" w:hAnsi="Trebuchet MS"/>
          <w:sz w:val="20"/>
        </w:rPr>
        <w:t>V</w:t>
      </w:r>
      <w:r>
        <w:rPr>
          <w:rFonts w:ascii="Trebuchet MS" w:hAnsi="Trebuchet MS"/>
          <w:sz w:val="20"/>
          <w:vertAlign w:val="subscript"/>
        </w:rPr>
        <w:t>4</w:t>
      </w:r>
      <w:r w:rsidRPr="00227E71">
        <w:rPr>
          <w:rFonts w:ascii="Trebuchet MS" w:hAnsi="Trebuchet MS"/>
          <w:sz w:val="20"/>
        </w:rPr>
        <w:t xml:space="preserve"> = </w:t>
      </w:r>
      <m:oMath>
        <m:f>
          <m:fPr>
            <m:ctrlPr>
              <w:rPr>
                <w:rFonts w:ascii="Cambria Math" w:hAnsi="Cambria Math"/>
                <w:i/>
                <w:sz w:val="20"/>
              </w:rPr>
            </m:ctrlPr>
          </m:fPr>
          <m:num>
            <m:r>
              <w:rPr>
                <w:rFonts w:ascii="Cambria Math" w:hAnsi="Cambria Math"/>
                <w:sz w:val="20"/>
              </w:rPr>
              <m:t xml:space="preserve">3,14 </m:t>
            </m:r>
            <m:r>
              <m:rPr>
                <m:sty m:val="p"/>
              </m:rPr>
              <w:rPr>
                <w:rFonts w:ascii="Cambria Math" w:hAnsi="Cambria Math"/>
                <w:sz w:val="20"/>
              </w:rPr>
              <m:t xml:space="preserve"> </m:t>
            </m:r>
            <m:r>
              <w:rPr>
                <w:rFonts w:ascii="Cambria Math" w:hAnsi="Cambria Math"/>
                <w:sz w:val="20"/>
              </w:rPr>
              <m:t>∙</m:t>
            </m:r>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2,0</m:t>
                </m:r>
              </m:e>
              <m:sup>
                <m:r>
                  <w:rPr>
                    <w:rFonts w:ascii="Cambria Math" w:hAnsi="Cambria Math"/>
                    <w:sz w:val="20"/>
                  </w:rPr>
                  <m:t>2</m:t>
                </m:r>
              </m:sup>
            </m:sSup>
          </m:num>
          <m:den>
            <m:r>
              <w:rPr>
                <w:rFonts w:ascii="Cambria Math" w:hAnsi="Cambria Math"/>
                <w:sz w:val="20"/>
              </w:rPr>
              <m:t>4</m:t>
            </m:r>
          </m:den>
        </m:f>
      </m:oMath>
      <w:r w:rsidRPr="00227E71">
        <w:rPr>
          <w:rFonts w:ascii="Trebuchet MS" w:hAnsi="Trebuchet MS"/>
          <w:sz w:val="20"/>
        </w:rPr>
        <w:t xml:space="preserve">  </w:t>
      </w:r>
      <m:oMath>
        <m:r>
          <w:rPr>
            <w:rFonts w:ascii="Cambria Math" w:hAnsi="Cambria Math"/>
            <w:sz w:val="20"/>
          </w:rPr>
          <m:t>∙</m:t>
        </m:r>
      </m:oMath>
      <w:r>
        <w:rPr>
          <w:rFonts w:ascii="Trebuchet MS" w:hAnsi="Trebuchet MS"/>
          <w:sz w:val="20"/>
        </w:rPr>
        <w:t xml:space="preserve"> 1,50m = 4,7</w:t>
      </w:r>
      <w:r w:rsidRPr="00227E71">
        <w:rPr>
          <w:rFonts w:ascii="Trebuchet MS" w:hAnsi="Trebuchet MS"/>
          <w:sz w:val="20"/>
        </w:rPr>
        <w:t>m</w:t>
      </w:r>
      <w:r w:rsidRPr="00227E71">
        <w:rPr>
          <w:rFonts w:ascii="Trebuchet MS" w:hAnsi="Trebuchet MS"/>
          <w:sz w:val="20"/>
          <w:vertAlign w:val="superscript"/>
        </w:rPr>
        <w:t>3</w:t>
      </w:r>
    </w:p>
    <w:p w:rsidR="006D273D" w:rsidRDefault="006957D2" w:rsidP="00A34133">
      <w:pPr>
        <w:pStyle w:val="Textbody"/>
        <w:ind w:left="567" w:hanging="283"/>
        <w:jc w:val="both"/>
        <w:rPr>
          <w:rFonts w:ascii="Trebuchet MS" w:hAnsi="Trebuchet MS"/>
          <w:sz w:val="20"/>
        </w:rPr>
      </w:pPr>
      <w:r w:rsidRPr="00227E71">
        <w:rPr>
          <w:rFonts w:ascii="Trebuchet MS" w:hAnsi="Trebuchet MS"/>
          <w:sz w:val="20"/>
        </w:rPr>
        <w:t>Całkowita projektowana retencja kanałowa wynosi</w:t>
      </w:r>
      <w:r w:rsidR="006D273D">
        <w:rPr>
          <w:rFonts w:ascii="Trebuchet MS" w:hAnsi="Trebuchet MS"/>
          <w:sz w:val="20"/>
        </w:rPr>
        <w:t>:</w:t>
      </w:r>
    </w:p>
    <w:p w:rsidR="00A248EA" w:rsidRPr="00227E71" w:rsidRDefault="006957D2" w:rsidP="00A34133">
      <w:pPr>
        <w:pStyle w:val="Textbody"/>
        <w:ind w:left="567" w:hanging="283"/>
        <w:jc w:val="both"/>
        <w:rPr>
          <w:rFonts w:ascii="Trebuchet MS" w:hAnsi="Trebuchet MS"/>
          <w:sz w:val="20"/>
        </w:rPr>
      </w:pPr>
      <w:r w:rsidRPr="00227E71">
        <w:rPr>
          <w:rFonts w:ascii="Trebuchet MS" w:hAnsi="Trebuchet MS"/>
          <w:sz w:val="20"/>
        </w:rPr>
        <w:t xml:space="preserve"> V</w:t>
      </w:r>
      <w:r w:rsidRPr="00227E71">
        <w:rPr>
          <w:rFonts w:ascii="Trebuchet MS" w:hAnsi="Trebuchet MS"/>
          <w:sz w:val="20"/>
          <w:vertAlign w:val="subscript"/>
        </w:rPr>
        <w:t>c</w:t>
      </w:r>
      <w:r w:rsidR="008056D4">
        <w:rPr>
          <w:rFonts w:ascii="Trebuchet MS" w:hAnsi="Trebuchet MS"/>
          <w:sz w:val="20"/>
        </w:rPr>
        <w:t xml:space="preserve"> = </w:t>
      </w:r>
      <w:r w:rsidR="00DA5CD3">
        <w:rPr>
          <w:rFonts w:ascii="Trebuchet MS" w:hAnsi="Trebuchet MS"/>
          <w:sz w:val="20"/>
        </w:rPr>
        <w:t>136,4 + 41,8 + 11,1 + 4,7 = 194,0</w:t>
      </w:r>
      <w:r w:rsidRPr="00227E71">
        <w:rPr>
          <w:rFonts w:ascii="Trebuchet MS" w:hAnsi="Trebuchet MS"/>
          <w:sz w:val="20"/>
        </w:rPr>
        <w:t>m</w:t>
      </w:r>
      <w:r w:rsidRPr="00227E71">
        <w:rPr>
          <w:rFonts w:ascii="Trebuchet MS" w:hAnsi="Trebuchet MS"/>
          <w:sz w:val="20"/>
          <w:vertAlign w:val="superscript"/>
        </w:rPr>
        <w:t>3</w:t>
      </w:r>
    </w:p>
    <w:p w:rsidR="008759D0" w:rsidRPr="00446194" w:rsidRDefault="008759D0" w:rsidP="005E6F5A"/>
    <w:p w:rsidR="000F7E4C" w:rsidRPr="003D31D9" w:rsidRDefault="007D1AA0" w:rsidP="007D1AA0">
      <w:pPr>
        <w:tabs>
          <w:tab w:val="center" w:pos="6804"/>
        </w:tabs>
        <w:rPr>
          <w:b/>
          <w:sz w:val="24"/>
        </w:rPr>
      </w:pPr>
      <w:r>
        <w:tab/>
      </w:r>
      <w:r w:rsidR="0073534D" w:rsidRPr="003D31D9">
        <w:rPr>
          <w:b/>
          <w:sz w:val="24"/>
        </w:rPr>
        <w:t>Opracował:</w:t>
      </w:r>
    </w:p>
    <w:p w:rsidR="00C709E4" w:rsidRDefault="007D1AA0" w:rsidP="00C709E4">
      <w:pPr>
        <w:tabs>
          <w:tab w:val="center" w:pos="6804"/>
        </w:tabs>
        <w:rPr>
          <w:sz w:val="24"/>
        </w:rPr>
      </w:pPr>
      <w:r w:rsidRPr="003D31D9">
        <w:rPr>
          <w:sz w:val="24"/>
        </w:rPr>
        <w:tab/>
      </w:r>
      <w:r w:rsidR="00C709E4">
        <w:rPr>
          <w:sz w:val="24"/>
        </w:rPr>
        <w:t>mgr inż. K. Biernacki</w:t>
      </w:r>
    </w:p>
    <w:sectPr w:rsidR="00C709E4" w:rsidSect="00D140E8">
      <w:headerReference w:type="default" r:id="rId13"/>
      <w:footerReference w:type="default" r:id="rId14"/>
      <w:type w:val="continuous"/>
      <w:pgSz w:w="11906" w:h="16838" w:code="9"/>
      <w:pgMar w:top="709" w:right="1134" w:bottom="567" w:left="1418" w:header="567" w:footer="567"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3B0" w:rsidRDefault="000D63B0">
      <w:r>
        <w:separator/>
      </w:r>
    </w:p>
  </w:endnote>
  <w:endnote w:type="continuationSeparator" w:id="0">
    <w:p w:rsidR="000D63B0" w:rsidRDefault="000D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Gentium Basic"/>
    <w:panose1 w:val="02040503050203030202"/>
    <w:charset w:val="01"/>
    <w:family w:val="roman"/>
    <w:notTrueType/>
    <w:pitch w:val="variable"/>
    <w:sig w:usb0="00002000" w:usb1="00000000" w:usb2="00000000" w:usb3="00000000" w:csb0="00000000"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B0" w:rsidRDefault="000D63B0">
    <w:pPr>
      <w:pStyle w:val="Stopka"/>
    </w:pPr>
  </w:p>
  <w:p w:rsidR="000D63B0" w:rsidRDefault="000D63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B0" w:rsidRDefault="000D63B0" w:rsidP="009A4FF5">
    <w:pPr>
      <w:pStyle w:val="Stopka"/>
      <w:pBdr>
        <w:top w:val="single" w:sz="4" w:space="1" w:color="auto"/>
      </w:pBd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B0" w:rsidRPr="00CF11EF" w:rsidRDefault="000D63B0">
    <w:pPr>
      <w:pStyle w:val="Stopka"/>
      <w:jc w:val="center"/>
      <w:rPr>
        <w:rFonts w:ascii="Arial Black" w:hAnsi="Arial Black"/>
      </w:rPr>
    </w:pPr>
    <w:r>
      <w:rPr>
        <w:rFonts w:ascii="Arial Black" w:hAnsi="Arial Black"/>
      </w:rPr>
      <w:t xml:space="preserve">Kalisz, </w:t>
    </w:r>
    <w:r w:rsidR="00B70C76">
      <w:rPr>
        <w:rFonts w:ascii="Arial Black" w:hAnsi="Arial Black"/>
      </w:rPr>
      <w:t>listopad</w:t>
    </w:r>
    <w:r>
      <w:rPr>
        <w:rFonts w:ascii="Arial Black" w:hAnsi="Arial Black"/>
      </w:rPr>
      <w:t xml:space="preserve">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rebuchet MS" w:hAnsi="Trebuchet MS"/>
      </w:rPr>
      <w:id w:val="-1721901751"/>
      <w:docPartObj>
        <w:docPartGallery w:val="Page Numbers (Bottom of Page)"/>
        <w:docPartUnique/>
      </w:docPartObj>
    </w:sdtPr>
    <w:sdtEndPr/>
    <w:sdtContent>
      <w:p w:rsidR="000D63B0" w:rsidRPr="009A4FF5" w:rsidRDefault="000D63B0" w:rsidP="009A4FF5">
        <w:pPr>
          <w:pStyle w:val="Stopka"/>
          <w:pBdr>
            <w:top w:val="single" w:sz="4" w:space="1" w:color="auto"/>
          </w:pBdr>
          <w:jc w:val="right"/>
          <w:rPr>
            <w:rFonts w:ascii="Trebuchet MS" w:hAnsi="Trebuchet MS"/>
          </w:rPr>
        </w:pPr>
        <w:r w:rsidRPr="009A4FF5">
          <w:rPr>
            <w:rFonts w:ascii="Trebuchet MS" w:hAnsi="Trebuchet MS"/>
          </w:rPr>
          <w:fldChar w:fldCharType="begin"/>
        </w:r>
        <w:r w:rsidRPr="009A4FF5">
          <w:rPr>
            <w:rFonts w:ascii="Trebuchet MS" w:hAnsi="Trebuchet MS"/>
          </w:rPr>
          <w:instrText>PAGE   \* MERGEFORMAT</w:instrText>
        </w:r>
        <w:r w:rsidRPr="009A4FF5">
          <w:rPr>
            <w:rFonts w:ascii="Trebuchet MS" w:hAnsi="Trebuchet MS"/>
          </w:rPr>
          <w:fldChar w:fldCharType="separate"/>
        </w:r>
        <w:r w:rsidR="00564686">
          <w:rPr>
            <w:rFonts w:ascii="Trebuchet MS" w:hAnsi="Trebuchet MS"/>
            <w:noProof/>
          </w:rPr>
          <w:t>4</w:t>
        </w:r>
        <w:r w:rsidRPr="009A4FF5">
          <w:rPr>
            <w:rFonts w:ascii="Trebuchet MS" w:hAnsi="Trebuchet M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3B0" w:rsidRDefault="000D63B0">
      <w:r>
        <w:rPr>
          <w:color w:val="000000"/>
        </w:rPr>
        <w:separator/>
      </w:r>
    </w:p>
  </w:footnote>
  <w:footnote w:type="continuationSeparator" w:id="0">
    <w:p w:rsidR="000D63B0" w:rsidRDefault="000D6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B0" w:rsidRDefault="000D63B0" w:rsidP="009A4FF5">
    <w:pPr>
      <w:pBdr>
        <w:bottom w:val="single" w:sz="4" w:space="1" w:color="auto"/>
      </w:pBd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B0" w:rsidRDefault="000D63B0">
    <w:pPr>
      <w:pStyle w:val="Nagwek"/>
    </w:pPr>
    <w:r w:rsidRPr="004168D7">
      <w:rPr>
        <w:noProof/>
        <w:lang w:eastAsia="pl-PL" w:bidi="ar-SA"/>
      </w:rPr>
      <w:drawing>
        <wp:inline distT="0" distB="0" distL="0" distR="0">
          <wp:extent cx="5760720" cy="868680"/>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wogaz1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86868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B0" w:rsidRDefault="000D63B0" w:rsidP="009A4FF5">
    <w:pP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Wingdings" w:hAnsi="Wingdings"/>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Wingdings" w:hAnsi="Wingding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ahoma" w:hAnsi="Tahoma"/>
      </w:rPr>
    </w:lvl>
    <w:lvl w:ilvl="1">
      <w:start w:val="1"/>
      <w:numFmt w:val="decimal"/>
      <w:lvlText w:val="%1.%2."/>
      <w:lvlJc w:val="left"/>
      <w:pPr>
        <w:tabs>
          <w:tab w:val="num" w:pos="0"/>
        </w:tabs>
        <w:ind w:left="720" w:hanging="360"/>
      </w:pPr>
      <w:rPr>
        <w:rFonts w:ascii="Tahoma" w:hAnsi="Tahoma"/>
      </w:rPr>
    </w:lvl>
    <w:lvl w:ilvl="2">
      <w:start w:val="1"/>
      <w:numFmt w:val="decimal"/>
      <w:lvlText w:val="%1.%2.%3."/>
      <w:lvlJc w:val="left"/>
      <w:pPr>
        <w:tabs>
          <w:tab w:val="num" w:pos="0"/>
        </w:tabs>
        <w:ind w:left="1080" w:hanging="720"/>
      </w:pPr>
      <w:rPr>
        <w:rFonts w:ascii="Tahoma" w:hAnsi="Tahoma"/>
      </w:rPr>
    </w:lvl>
    <w:lvl w:ilvl="3">
      <w:start w:val="1"/>
      <w:numFmt w:val="decimal"/>
      <w:lvlText w:val="%1.%2.%3.%4."/>
      <w:lvlJc w:val="left"/>
      <w:pPr>
        <w:tabs>
          <w:tab w:val="num" w:pos="0"/>
        </w:tabs>
        <w:ind w:left="1080" w:hanging="720"/>
      </w:pPr>
      <w:rPr>
        <w:rFonts w:ascii="Tahoma" w:hAnsi="Tahoma"/>
      </w:rPr>
    </w:lvl>
    <w:lvl w:ilvl="4">
      <w:start w:val="1"/>
      <w:numFmt w:val="decimal"/>
      <w:lvlText w:val="%1.%2.%3.%4.%5."/>
      <w:lvlJc w:val="left"/>
      <w:pPr>
        <w:tabs>
          <w:tab w:val="num" w:pos="0"/>
        </w:tabs>
        <w:ind w:left="1440" w:hanging="1080"/>
      </w:pPr>
      <w:rPr>
        <w:rFonts w:ascii="Tahoma" w:hAnsi="Tahoma"/>
      </w:rPr>
    </w:lvl>
    <w:lvl w:ilvl="5">
      <w:start w:val="1"/>
      <w:numFmt w:val="decimal"/>
      <w:lvlText w:val="%1.%2.%3.%4.%5.%6."/>
      <w:lvlJc w:val="left"/>
      <w:pPr>
        <w:tabs>
          <w:tab w:val="num" w:pos="0"/>
        </w:tabs>
        <w:ind w:left="1440" w:hanging="1080"/>
      </w:pPr>
      <w:rPr>
        <w:rFonts w:ascii="Tahoma" w:hAnsi="Tahoma"/>
      </w:rPr>
    </w:lvl>
    <w:lvl w:ilvl="6">
      <w:start w:val="1"/>
      <w:numFmt w:val="decimal"/>
      <w:lvlText w:val="%1.%2.%3.%4.%5.%6.%7."/>
      <w:lvlJc w:val="left"/>
      <w:pPr>
        <w:tabs>
          <w:tab w:val="num" w:pos="0"/>
        </w:tabs>
        <w:ind w:left="1800" w:hanging="1440"/>
      </w:pPr>
      <w:rPr>
        <w:rFonts w:ascii="Tahoma" w:hAnsi="Tahoma"/>
      </w:rPr>
    </w:lvl>
    <w:lvl w:ilvl="7">
      <w:start w:val="1"/>
      <w:numFmt w:val="decimal"/>
      <w:lvlText w:val="%1.%2.%3.%4.%5.%6.%7.%8."/>
      <w:lvlJc w:val="left"/>
      <w:pPr>
        <w:tabs>
          <w:tab w:val="num" w:pos="0"/>
        </w:tabs>
        <w:ind w:left="1800" w:hanging="1440"/>
      </w:pPr>
      <w:rPr>
        <w:rFonts w:ascii="Tahoma" w:hAnsi="Tahoma"/>
      </w:rPr>
    </w:lvl>
    <w:lvl w:ilvl="8">
      <w:start w:val="1"/>
      <w:numFmt w:val="decimal"/>
      <w:lvlText w:val="%1.%2.%3.%4.%5.%6.%7.%8.%9."/>
      <w:lvlJc w:val="left"/>
      <w:pPr>
        <w:tabs>
          <w:tab w:val="num" w:pos="0"/>
        </w:tabs>
        <w:ind w:left="2160" w:hanging="1800"/>
      </w:pPr>
      <w:rPr>
        <w:rFonts w:ascii="Tahoma" w:hAnsi="Tahoma"/>
      </w:rPr>
    </w:lvl>
  </w:abstractNum>
  <w:abstractNum w:abstractNumId="5"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Wingdings" w:hAnsi="Wingdings" w:cs="Times New Roman"/>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Wingdings" w:hAnsi="Wingdings"/>
      </w:rPr>
    </w:lvl>
  </w:abstractNum>
  <w:abstractNum w:abstractNumId="7"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Wingdings" w:hAnsi="Wingdings"/>
      </w:rPr>
    </w:lvl>
  </w:abstractNum>
  <w:abstractNum w:abstractNumId="8"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cs="Times New Roman"/>
      </w:rPr>
    </w:lvl>
  </w:abstractNum>
  <w:abstractNum w:abstractNumId="9"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Wingdings" w:hAnsi="Wingdings"/>
      </w:rPr>
    </w:lvl>
  </w:abstractNum>
  <w:abstractNum w:abstractNumId="10"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Wingdings" w:hAnsi="Wingdings"/>
      </w:rPr>
    </w:lvl>
  </w:abstractNum>
  <w:abstractNum w:abstractNumId="11" w15:restartNumberingAfterBreak="0">
    <w:nsid w:val="0000001B"/>
    <w:multiLevelType w:val="singleLevel"/>
    <w:tmpl w:val="0000001B"/>
    <w:name w:val="WW8Num27"/>
    <w:lvl w:ilvl="0">
      <w:start w:val="1"/>
      <w:numFmt w:val="bullet"/>
      <w:lvlText w:val=""/>
      <w:lvlJc w:val="left"/>
      <w:pPr>
        <w:tabs>
          <w:tab w:val="num" w:pos="0"/>
        </w:tabs>
        <w:ind w:left="720" w:hanging="360"/>
      </w:pPr>
      <w:rPr>
        <w:rFonts w:ascii="Wingdings" w:hAnsi="Wingdings" w:cs="Times New Roman"/>
      </w:rPr>
    </w:lvl>
  </w:abstractNum>
  <w:abstractNum w:abstractNumId="12" w15:restartNumberingAfterBreak="0">
    <w:nsid w:val="0000001D"/>
    <w:multiLevelType w:val="singleLevel"/>
    <w:tmpl w:val="0000001D"/>
    <w:name w:val="WW8Num29"/>
    <w:lvl w:ilvl="0">
      <w:start w:val="1"/>
      <w:numFmt w:val="decimal"/>
      <w:lvlText w:val="%1)"/>
      <w:lvlJc w:val="left"/>
      <w:pPr>
        <w:tabs>
          <w:tab w:val="num" w:pos="0"/>
        </w:tabs>
        <w:ind w:left="720" w:hanging="360"/>
      </w:pPr>
      <w:rPr>
        <w:rFonts w:ascii="Trebuchet MS" w:hAnsi="Trebuchet MS"/>
      </w:rPr>
    </w:lvl>
  </w:abstractNum>
  <w:abstractNum w:abstractNumId="13" w15:restartNumberingAfterBreak="0">
    <w:nsid w:val="0000001F"/>
    <w:multiLevelType w:val="singleLevel"/>
    <w:tmpl w:val="0000001F"/>
    <w:name w:val="WW8Num31"/>
    <w:lvl w:ilvl="0">
      <w:start w:val="1"/>
      <w:numFmt w:val="lowerLetter"/>
      <w:lvlText w:val="%1)"/>
      <w:lvlJc w:val="left"/>
      <w:pPr>
        <w:tabs>
          <w:tab w:val="num" w:pos="0"/>
        </w:tabs>
        <w:ind w:left="720" w:hanging="360"/>
      </w:pPr>
      <w:rPr>
        <w:rFonts w:ascii="Wingdings" w:hAnsi="Wingdings"/>
      </w:rPr>
    </w:lvl>
  </w:abstractNum>
  <w:abstractNum w:abstractNumId="14" w15:restartNumberingAfterBreak="0">
    <w:nsid w:val="00000020"/>
    <w:multiLevelType w:val="singleLevel"/>
    <w:tmpl w:val="00000020"/>
    <w:name w:val="WW8Num32"/>
    <w:lvl w:ilvl="0">
      <w:start w:val="1"/>
      <w:numFmt w:val="bullet"/>
      <w:lvlText w:val=""/>
      <w:lvlJc w:val="left"/>
      <w:pPr>
        <w:tabs>
          <w:tab w:val="num" w:pos="0"/>
        </w:tabs>
        <w:ind w:left="720" w:hanging="360"/>
      </w:pPr>
      <w:rPr>
        <w:rFonts w:ascii="Wingdings" w:hAnsi="Wingdings"/>
      </w:rPr>
    </w:lvl>
  </w:abstractNum>
  <w:abstractNum w:abstractNumId="15"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Wingdings" w:hAnsi="Wingdings"/>
      </w:rPr>
    </w:lvl>
  </w:abstractNum>
  <w:abstractNum w:abstractNumId="16" w15:restartNumberingAfterBreak="0">
    <w:nsid w:val="00000023"/>
    <w:multiLevelType w:val="singleLevel"/>
    <w:tmpl w:val="00000023"/>
    <w:name w:val="WW8Num35"/>
    <w:lvl w:ilvl="0">
      <w:start w:val="1"/>
      <w:numFmt w:val="bullet"/>
      <w:lvlText w:val=""/>
      <w:lvlJc w:val="left"/>
      <w:pPr>
        <w:tabs>
          <w:tab w:val="num" w:pos="0"/>
        </w:tabs>
        <w:ind w:left="720" w:hanging="360"/>
      </w:pPr>
      <w:rPr>
        <w:rFonts w:ascii="Wingdings" w:hAnsi="Wingdings"/>
      </w:rPr>
    </w:lvl>
  </w:abstractNum>
  <w:abstractNum w:abstractNumId="17" w15:restartNumberingAfterBreak="0">
    <w:nsid w:val="00000024"/>
    <w:multiLevelType w:val="singleLevel"/>
    <w:tmpl w:val="00000024"/>
    <w:name w:val="WW8Num36"/>
    <w:lvl w:ilvl="0">
      <w:start w:val="1"/>
      <w:numFmt w:val="bullet"/>
      <w:lvlText w:val=""/>
      <w:lvlJc w:val="left"/>
      <w:pPr>
        <w:tabs>
          <w:tab w:val="num" w:pos="0"/>
        </w:tabs>
        <w:ind w:left="720" w:hanging="360"/>
      </w:pPr>
      <w:rPr>
        <w:rFonts w:ascii="Wingdings" w:hAnsi="Wingdings" w:cs="Times New Roman"/>
      </w:rPr>
    </w:lvl>
  </w:abstractNum>
  <w:abstractNum w:abstractNumId="18" w15:restartNumberingAfterBreak="0">
    <w:nsid w:val="01EE2FEE"/>
    <w:multiLevelType w:val="multilevel"/>
    <w:tmpl w:val="04A44282"/>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03242B16"/>
    <w:multiLevelType w:val="hybridMultilevel"/>
    <w:tmpl w:val="688C2C9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0" w15:restartNumberingAfterBreak="0">
    <w:nsid w:val="0B2B18DD"/>
    <w:multiLevelType w:val="hybridMultilevel"/>
    <w:tmpl w:val="212CF9EA"/>
    <w:lvl w:ilvl="0" w:tplc="04150001">
      <w:start w:val="1"/>
      <w:numFmt w:val="bullet"/>
      <w:lvlText w:val=""/>
      <w:lvlJc w:val="left"/>
      <w:pPr>
        <w:ind w:left="1778" w:hanging="360"/>
      </w:pPr>
      <w:rPr>
        <w:rFonts w:ascii="Symbol" w:hAnsi="Symbol"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106B15A2"/>
    <w:multiLevelType w:val="hybridMultilevel"/>
    <w:tmpl w:val="13FC1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1F921CA"/>
    <w:multiLevelType w:val="multilevel"/>
    <w:tmpl w:val="B922E978"/>
    <w:lvl w:ilvl="0">
      <w:start w:val="1"/>
      <w:numFmt w:val="decimal"/>
      <w:lvlText w:val="%1."/>
      <w:lvlJc w:val="left"/>
      <w:pPr>
        <w:ind w:left="720" w:hanging="360"/>
      </w:pPr>
      <w:rPr>
        <w:rFonts w:hint="default"/>
        <w:color w:val="auto"/>
        <w:sz w:val="28"/>
      </w:rPr>
    </w:lvl>
    <w:lvl w:ilvl="1">
      <w:start w:val="1"/>
      <w:numFmt w:val="decimal"/>
      <w:isLgl/>
      <w:lvlText w:val="%1.%2."/>
      <w:lvlJc w:val="left"/>
      <w:pPr>
        <w:ind w:left="720" w:hanging="360"/>
      </w:pPr>
      <w:rPr>
        <w:rFonts w:hint="default"/>
        <w:color w:val="auto"/>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5062910"/>
    <w:multiLevelType w:val="hybridMultilevel"/>
    <w:tmpl w:val="2BF6039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189C5843"/>
    <w:multiLevelType w:val="hybridMultilevel"/>
    <w:tmpl w:val="D4AECD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912DE1"/>
    <w:multiLevelType w:val="multilevel"/>
    <w:tmpl w:val="8F44BA3A"/>
    <w:lvl w:ilvl="0">
      <w:start w:val="1"/>
      <w:numFmt w:val="decimal"/>
      <w:lvlText w:val="%1."/>
      <w:lvlJc w:val="left"/>
      <w:pPr>
        <w:ind w:left="720" w:hanging="360"/>
      </w:pPr>
      <w:rPr>
        <w:rFonts w:hint="default"/>
        <w:color w:val="auto"/>
        <w:sz w:val="28"/>
      </w:rPr>
    </w:lvl>
    <w:lvl w:ilvl="1">
      <w:start w:val="1"/>
      <w:numFmt w:val="decimal"/>
      <w:isLgl/>
      <w:lvlText w:val="%1.%2."/>
      <w:lvlJc w:val="left"/>
      <w:pPr>
        <w:ind w:left="360" w:hanging="360"/>
      </w:pPr>
      <w:rPr>
        <w:rFonts w:ascii="Times New Roman" w:hAnsi="Times New Roman" w:cs="Times New Roman" w:hint="default"/>
        <w:b/>
        <w:color w:val="auto"/>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116110B"/>
    <w:multiLevelType w:val="hybridMultilevel"/>
    <w:tmpl w:val="AC247CEA"/>
    <w:lvl w:ilvl="0" w:tplc="BDB672E8">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7" w15:restartNumberingAfterBreak="0">
    <w:nsid w:val="252D7643"/>
    <w:multiLevelType w:val="hybridMultilevel"/>
    <w:tmpl w:val="A966594C"/>
    <w:lvl w:ilvl="0" w:tplc="D5A83DDC">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2B7F6A0D"/>
    <w:multiLevelType w:val="multilevel"/>
    <w:tmpl w:val="E772926E"/>
    <w:lvl w:ilvl="0">
      <w:start w:val="1"/>
      <w:numFmt w:val="decimal"/>
      <w:lvlText w:val="%1."/>
      <w:lvlJc w:val="left"/>
      <w:pPr>
        <w:ind w:left="644" w:hanging="360"/>
      </w:pPr>
      <w:rPr>
        <w:rFonts w:hint="default"/>
        <w:b/>
      </w:rPr>
    </w:lvl>
    <w:lvl w:ilvl="1">
      <w:start w:val="1"/>
      <w:numFmt w:val="decimal"/>
      <w:isLgl/>
      <w:lvlText w:val="%1.%2."/>
      <w:lvlJc w:val="left"/>
      <w:pPr>
        <w:ind w:left="860" w:hanging="360"/>
      </w:pPr>
      <w:rPr>
        <w:rFonts w:hint="default"/>
      </w:rPr>
    </w:lvl>
    <w:lvl w:ilvl="2">
      <w:start w:val="1"/>
      <w:numFmt w:val="decimal"/>
      <w:isLgl/>
      <w:lvlText w:val="%1.%2.%3."/>
      <w:lvlJc w:val="left"/>
      <w:pPr>
        <w:ind w:left="1436" w:hanging="720"/>
      </w:pPr>
      <w:rPr>
        <w:rFonts w:hint="default"/>
      </w:rPr>
    </w:lvl>
    <w:lvl w:ilvl="3">
      <w:start w:val="1"/>
      <w:numFmt w:val="decimal"/>
      <w:isLgl/>
      <w:lvlText w:val="%1.%2.%3.%4."/>
      <w:lvlJc w:val="left"/>
      <w:pPr>
        <w:ind w:left="1652" w:hanging="720"/>
      </w:pPr>
      <w:rPr>
        <w:rFonts w:hint="default"/>
      </w:rPr>
    </w:lvl>
    <w:lvl w:ilvl="4">
      <w:start w:val="1"/>
      <w:numFmt w:val="decimal"/>
      <w:isLgl/>
      <w:lvlText w:val="%1.%2.%3.%4.%5."/>
      <w:lvlJc w:val="left"/>
      <w:pPr>
        <w:ind w:left="2228" w:hanging="108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3020" w:hanging="1440"/>
      </w:pPr>
      <w:rPr>
        <w:rFonts w:hint="default"/>
      </w:rPr>
    </w:lvl>
    <w:lvl w:ilvl="7">
      <w:start w:val="1"/>
      <w:numFmt w:val="decimal"/>
      <w:isLgl/>
      <w:lvlText w:val="%1.%2.%3.%4.%5.%6.%7.%8."/>
      <w:lvlJc w:val="left"/>
      <w:pPr>
        <w:ind w:left="3236" w:hanging="1440"/>
      </w:pPr>
      <w:rPr>
        <w:rFonts w:hint="default"/>
      </w:rPr>
    </w:lvl>
    <w:lvl w:ilvl="8">
      <w:start w:val="1"/>
      <w:numFmt w:val="decimal"/>
      <w:isLgl/>
      <w:lvlText w:val="%1.%2.%3.%4.%5.%6.%7.%8.%9."/>
      <w:lvlJc w:val="left"/>
      <w:pPr>
        <w:ind w:left="3812" w:hanging="1800"/>
      </w:pPr>
      <w:rPr>
        <w:rFonts w:hint="default"/>
      </w:rPr>
    </w:lvl>
  </w:abstractNum>
  <w:abstractNum w:abstractNumId="29" w15:restartNumberingAfterBreak="0">
    <w:nsid w:val="2E552D80"/>
    <w:multiLevelType w:val="hybridMultilevel"/>
    <w:tmpl w:val="C5E69B54"/>
    <w:lvl w:ilvl="0" w:tplc="54CCAA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F5A5A17"/>
    <w:multiLevelType w:val="hybridMultilevel"/>
    <w:tmpl w:val="E92AB8A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F7C5DB2"/>
    <w:multiLevelType w:val="multilevel"/>
    <w:tmpl w:val="66A2CE60"/>
    <w:styleLink w:val="WW8Num2"/>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5000EDC"/>
    <w:multiLevelType w:val="hybridMultilevel"/>
    <w:tmpl w:val="20D29F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7B845F7"/>
    <w:multiLevelType w:val="hybridMultilevel"/>
    <w:tmpl w:val="9B6C03A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4" w15:restartNumberingAfterBreak="0">
    <w:nsid w:val="43D04210"/>
    <w:multiLevelType w:val="hybridMultilevel"/>
    <w:tmpl w:val="C3E499B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7861999"/>
    <w:multiLevelType w:val="hybridMultilevel"/>
    <w:tmpl w:val="BA6C4AC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8F51C5B"/>
    <w:multiLevelType w:val="hybridMultilevel"/>
    <w:tmpl w:val="F9EA1FD6"/>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4E01469F"/>
    <w:multiLevelType w:val="hybridMultilevel"/>
    <w:tmpl w:val="0EA4F36E"/>
    <w:lvl w:ilvl="0" w:tplc="36C8FF7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4F7D39AA"/>
    <w:multiLevelType w:val="hybridMultilevel"/>
    <w:tmpl w:val="A920E2CA"/>
    <w:lvl w:ilvl="0" w:tplc="F392C48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4FF07BB9"/>
    <w:multiLevelType w:val="hybridMultilevel"/>
    <w:tmpl w:val="90601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C951C6"/>
    <w:multiLevelType w:val="hybridMultilevel"/>
    <w:tmpl w:val="DF902CE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5EA5350C"/>
    <w:multiLevelType w:val="multilevel"/>
    <w:tmpl w:val="EC2E573A"/>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FE10F18"/>
    <w:multiLevelType w:val="hybridMultilevel"/>
    <w:tmpl w:val="A0FEC6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15B1BD8"/>
    <w:multiLevelType w:val="hybridMultilevel"/>
    <w:tmpl w:val="4016E5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6726709B"/>
    <w:multiLevelType w:val="multilevel"/>
    <w:tmpl w:val="E772926E"/>
    <w:lvl w:ilvl="0">
      <w:start w:val="1"/>
      <w:numFmt w:val="decimal"/>
      <w:lvlText w:val="%1."/>
      <w:lvlJc w:val="left"/>
      <w:pPr>
        <w:ind w:left="644" w:hanging="360"/>
      </w:pPr>
      <w:rPr>
        <w:rFonts w:hint="default"/>
        <w:b/>
      </w:rPr>
    </w:lvl>
    <w:lvl w:ilvl="1">
      <w:start w:val="1"/>
      <w:numFmt w:val="decimal"/>
      <w:isLgl/>
      <w:lvlText w:val="%1.%2."/>
      <w:lvlJc w:val="left"/>
      <w:pPr>
        <w:ind w:left="86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52" w:hanging="720"/>
      </w:pPr>
      <w:rPr>
        <w:rFonts w:hint="default"/>
      </w:rPr>
    </w:lvl>
    <w:lvl w:ilvl="4">
      <w:start w:val="1"/>
      <w:numFmt w:val="decimal"/>
      <w:isLgl/>
      <w:lvlText w:val="%1.%2.%3.%4.%5."/>
      <w:lvlJc w:val="left"/>
      <w:pPr>
        <w:ind w:left="2228" w:hanging="108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3020" w:hanging="1440"/>
      </w:pPr>
      <w:rPr>
        <w:rFonts w:hint="default"/>
      </w:rPr>
    </w:lvl>
    <w:lvl w:ilvl="7">
      <w:start w:val="1"/>
      <w:numFmt w:val="decimal"/>
      <w:isLgl/>
      <w:lvlText w:val="%1.%2.%3.%4.%5.%6.%7.%8."/>
      <w:lvlJc w:val="left"/>
      <w:pPr>
        <w:ind w:left="3236" w:hanging="1440"/>
      </w:pPr>
      <w:rPr>
        <w:rFonts w:hint="default"/>
      </w:rPr>
    </w:lvl>
    <w:lvl w:ilvl="8">
      <w:start w:val="1"/>
      <w:numFmt w:val="decimal"/>
      <w:isLgl/>
      <w:lvlText w:val="%1.%2.%3.%4.%5.%6.%7.%8.%9."/>
      <w:lvlJc w:val="left"/>
      <w:pPr>
        <w:ind w:left="3812" w:hanging="1800"/>
      </w:pPr>
      <w:rPr>
        <w:rFonts w:hint="default"/>
      </w:rPr>
    </w:lvl>
  </w:abstractNum>
  <w:abstractNum w:abstractNumId="45" w15:restartNumberingAfterBreak="0">
    <w:nsid w:val="6C1D6D69"/>
    <w:multiLevelType w:val="multilevel"/>
    <w:tmpl w:val="0B7E4A30"/>
    <w:lvl w:ilvl="0">
      <w:start w:val="1"/>
      <w:numFmt w:val="upperRoman"/>
      <w:lvlText w:val="%1."/>
      <w:lvlJc w:val="right"/>
      <w:pPr>
        <w:ind w:left="720" w:hanging="360"/>
      </w:p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310303"/>
    <w:multiLevelType w:val="hybridMultilevel"/>
    <w:tmpl w:val="FE349CB6"/>
    <w:lvl w:ilvl="0" w:tplc="7FEC1A0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7AF4320A"/>
    <w:multiLevelType w:val="hybridMultilevel"/>
    <w:tmpl w:val="4E48A0DA"/>
    <w:lvl w:ilvl="0" w:tplc="72382C48">
      <w:start w:val="1"/>
      <w:numFmt w:val="lowerLetter"/>
      <w:lvlText w:val="%1)"/>
      <w:lvlJc w:val="left"/>
      <w:pPr>
        <w:ind w:left="720" w:hanging="360"/>
      </w:pPr>
      <w:rPr>
        <w:rFonts w:ascii="Trebuchet MS" w:eastAsia="SimSun" w:hAnsi="Trebuchet MS" w:cs="Mang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BB93C16"/>
    <w:multiLevelType w:val="hybridMultilevel"/>
    <w:tmpl w:val="CB1C6576"/>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9" w15:restartNumberingAfterBreak="0">
    <w:nsid w:val="7C9F2810"/>
    <w:multiLevelType w:val="hybridMultilevel"/>
    <w:tmpl w:val="2E4A52D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0" w15:restartNumberingAfterBreak="0">
    <w:nsid w:val="7F9252B9"/>
    <w:multiLevelType w:val="hybridMultilevel"/>
    <w:tmpl w:val="F3FE0AA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abstractNumId w:val="31"/>
  </w:num>
  <w:num w:numId="2">
    <w:abstractNumId w:val="45"/>
  </w:num>
  <w:num w:numId="3">
    <w:abstractNumId w:val="18"/>
  </w:num>
  <w:num w:numId="4">
    <w:abstractNumId w:val="41"/>
  </w:num>
  <w:num w:numId="5">
    <w:abstractNumId w:val="25"/>
  </w:num>
  <w:num w:numId="6">
    <w:abstractNumId w:val="30"/>
  </w:num>
  <w:num w:numId="7">
    <w:abstractNumId w:val="42"/>
  </w:num>
  <w:num w:numId="8">
    <w:abstractNumId w:val="39"/>
  </w:num>
  <w:num w:numId="9">
    <w:abstractNumId w:val="36"/>
  </w:num>
  <w:num w:numId="10">
    <w:abstractNumId w:val="6"/>
  </w:num>
  <w:num w:numId="11">
    <w:abstractNumId w:val="14"/>
  </w:num>
  <w:num w:numId="12">
    <w:abstractNumId w:val="19"/>
  </w:num>
  <w:num w:numId="13">
    <w:abstractNumId w:val="32"/>
  </w:num>
  <w:num w:numId="14">
    <w:abstractNumId w:val="37"/>
  </w:num>
  <w:num w:numId="15">
    <w:abstractNumId w:val="23"/>
  </w:num>
  <w:num w:numId="16">
    <w:abstractNumId w:val="34"/>
  </w:num>
  <w:num w:numId="17">
    <w:abstractNumId w:val="47"/>
  </w:num>
  <w:num w:numId="18">
    <w:abstractNumId w:val="29"/>
  </w:num>
  <w:num w:numId="19">
    <w:abstractNumId w:val="50"/>
  </w:num>
  <w:num w:numId="20">
    <w:abstractNumId w:val="49"/>
  </w:num>
  <w:num w:numId="21">
    <w:abstractNumId w:val="46"/>
  </w:num>
  <w:num w:numId="22">
    <w:abstractNumId w:val="33"/>
  </w:num>
  <w:num w:numId="23">
    <w:abstractNumId w:val="48"/>
  </w:num>
  <w:num w:numId="24">
    <w:abstractNumId w:val="44"/>
  </w:num>
  <w:num w:numId="25">
    <w:abstractNumId w:val="28"/>
  </w:num>
  <w:num w:numId="26">
    <w:abstractNumId w:val="22"/>
  </w:num>
  <w:num w:numId="27">
    <w:abstractNumId w:val="40"/>
  </w:num>
  <w:num w:numId="28">
    <w:abstractNumId w:val="35"/>
  </w:num>
  <w:num w:numId="29">
    <w:abstractNumId w:val="24"/>
  </w:num>
  <w:num w:numId="30">
    <w:abstractNumId w:val="21"/>
  </w:num>
  <w:num w:numId="31">
    <w:abstractNumId w:val="43"/>
  </w:num>
  <w:num w:numId="32">
    <w:abstractNumId w:val="26"/>
  </w:num>
  <w:num w:numId="33">
    <w:abstractNumId w:val="38"/>
  </w:num>
  <w:num w:numId="34">
    <w:abstractNumId w:val="27"/>
  </w:num>
  <w:num w:numId="3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characterSpacingControl w:val="doNotCompress"/>
  <w:hdrShapeDefaults>
    <o:shapedefaults v:ext="edit" spidmax="31745"/>
  </w:hdrShapeDefaults>
  <w:footnotePr>
    <w:footnote w:id="-1"/>
    <w:footnote w:id="0"/>
  </w:footnotePr>
  <w:endnotePr>
    <w:endnote w:id="-1"/>
    <w:endnote w:id="0"/>
  </w:endnotePr>
  <w:compat>
    <w:useFELayout/>
    <w:compatSetting w:name="compatibilityMode" w:uri="http://schemas.microsoft.com/office/word" w:val="12"/>
  </w:compat>
  <w:rsids>
    <w:rsidRoot w:val="000F7E4C"/>
    <w:rsid w:val="00007E41"/>
    <w:rsid w:val="000117C8"/>
    <w:rsid w:val="00017507"/>
    <w:rsid w:val="00020AC1"/>
    <w:rsid w:val="000219DE"/>
    <w:rsid w:val="0002609A"/>
    <w:rsid w:val="00026A80"/>
    <w:rsid w:val="00030CE7"/>
    <w:rsid w:val="00032506"/>
    <w:rsid w:val="00032ADD"/>
    <w:rsid w:val="00032CE4"/>
    <w:rsid w:val="00032E67"/>
    <w:rsid w:val="0003662D"/>
    <w:rsid w:val="00037053"/>
    <w:rsid w:val="000522F1"/>
    <w:rsid w:val="0005300E"/>
    <w:rsid w:val="00055D85"/>
    <w:rsid w:val="0005645D"/>
    <w:rsid w:val="00073289"/>
    <w:rsid w:val="000766C7"/>
    <w:rsid w:val="00077E79"/>
    <w:rsid w:val="00077F23"/>
    <w:rsid w:val="000817FA"/>
    <w:rsid w:val="00085590"/>
    <w:rsid w:val="000A1147"/>
    <w:rsid w:val="000A1F46"/>
    <w:rsid w:val="000A2F7F"/>
    <w:rsid w:val="000B2B9A"/>
    <w:rsid w:val="000B2F9C"/>
    <w:rsid w:val="000B3A71"/>
    <w:rsid w:val="000B456D"/>
    <w:rsid w:val="000C10E1"/>
    <w:rsid w:val="000C1E8E"/>
    <w:rsid w:val="000C2BE4"/>
    <w:rsid w:val="000C5EEE"/>
    <w:rsid w:val="000D1A6D"/>
    <w:rsid w:val="000D422D"/>
    <w:rsid w:val="000D4595"/>
    <w:rsid w:val="000D63B0"/>
    <w:rsid w:val="000D6A35"/>
    <w:rsid w:val="000E330A"/>
    <w:rsid w:val="000E3CD5"/>
    <w:rsid w:val="000E68C3"/>
    <w:rsid w:val="000F0714"/>
    <w:rsid w:val="000F12D7"/>
    <w:rsid w:val="000F1969"/>
    <w:rsid w:val="000F6C00"/>
    <w:rsid w:val="000F7E4C"/>
    <w:rsid w:val="00104EBA"/>
    <w:rsid w:val="00107629"/>
    <w:rsid w:val="00113EA5"/>
    <w:rsid w:val="00120B76"/>
    <w:rsid w:val="00121A22"/>
    <w:rsid w:val="00126F66"/>
    <w:rsid w:val="001273A6"/>
    <w:rsid w:val="00130786"/>
    <w:rsid w:val="0013086C"/>
    <w:rsid w:val="00133173"/>
    <w:rsid w:val="0013634D"/>
    <w:rsid w:val="00143676"/>
    <w:rsid w:val="00144368"/>
    <w:rsid w:val="0014453D"/>
    <w:rsid w:val="0014705C"/>
    <w:rsid w:val="00147860"/>
    <w:rsid w:val="00153EE3"/>
    <w:rsid w:val="00156F6E"/>
    <w:rsid w:val="00157A56"/>
    <w:rsid w:val="001605C4"/>
    <w:rsid w:val="00162296"/>
    <w:rsid w:val="0016253F"/>
    <w:rsid w:val="00165257"/>
    <w:rsid w:val="001656A4"/>
    <w:rsid w:val="00165E65"/>
    <w:rsid w:val="00167645"/>
    <w:rsid w:val="001707A3"/>
    <w:rsid w:val="00171D65"/>
    <w:rsid w:val="001769CC"/>
    <w:rsid w:val="00181532"/>
    <w:rsid w:val="0018796E"/>
    <w:rsid w:val="00190B55"/>
    <w:rsid w:val="00190F98"/>
    <w:rsid w:val="0019513D"/>
    <w:rsid w:val="0019653F"/>
    <w:rsid w:val="001A2CE0"/>
    <w:rsid w:val="001B2632"/>
    <w:rsid w:val="001B4C6F"/>
    <w:rsid w:val="001C135B"/>
    <w:rsid w:val="001C7F39"/>
    <w:rsid w:val="001D19EA"/>
    <w:rsid w:val="001D6600"/>
    <w:rsid w:val="001D6667"/>
    <w:rsid w:val="001E4049"/>
    <w:rsid w:val="001F0A9B"/>
    <w:rsid w:val="001F1D97"/>
    <w:rsid w:val="002009A1"/>
    <w:rsid w:val="00202231"/>
    <w:rsid w:val="00202E5D"/>
    <w:rsid w:val="00203150"/>
    <w:rsid w:val="0020442C"/>
    <w:rsid w:val="002118DF"/>
    <w:rsid w:val="00215D0C"/>
    <w:rsid w:val="00215F9E"/>
    <w:rsid w:val="00221653"/>
    <w:rsid w:val="00223ACC"/>
    <w:rsid w:val="0022644C"/>
    <w:rsid w:val="00227E71"/>
    <w:rsid w:val="0023036B"/>
    <w:rsid w:val="00232F51"/>
    <w:rsid w:val="002336F4"/>
    <w:rsid w:val="00240458"/>
    <w:rsid w:val="0024157C"/>
    <w:rsid w:val="00242828"/>
    <w:rsid w:val="00243B3C"/>
    <w:rsid w:val="00251300"/>
    <w:rsid w:val="0025708F"/>
    <w:rsid w:val="00257415"/>
    <w:rsid w:val="002617E5"/>
    <w:rsid w:val="00263B98"/>
    <w:rsid w:val="002642F4"/>
    <w:rsid w:val="00266068"/>
    <w:rsid w:val="002720EC"/>
    <w:rsid w:val="002736FF"/>
    <w:rsid w:val="00284CC4"/>
    <w:rsid w:val="00290252"/>
    <w:rsid w:val="00290720"/>
    <w:rsid w:val="00292257"/>
    <w:rsid w:val="00296985"/>
    <w:rsid w:val="002A2551"/>
    <w:rsid w:val="002A5C41"/>
    <w:rsid w:val="002A6A76"/>
    <w:rsid w:val="002A75FE"/>
    <w:rsid w:val="002B4201"/>
    <w:rsid w:val="002B50F9"/>
    <w:rsid w:val="002B7B9F"/>
    <w:rsid w:val="002C2E55"/>
    <w:rsid w:val="002C6E9D"/>
    <w:rsid w:val="002D6FFE"/>
    <w:rsid w:val="002D71AA"/>
    <w:rsid w:val="002E23CD"/>
    <w:rsid w:val="002E337F"/>
    <w:rsid w:val="002E3DE0"/>
    <w:rsid w:val="002E411B"/>
    <w:rsid w:val="002E69E2"/>
    <w:rsid w:val="002F0BE9"/>
    <w:rsid w:val="002F3CCC"/>
    <w:rsid w:val="002F50A1"/>
    <w:rsid w:val="00300333"/>
    <w:rsid w:val="00301223"/>
    <w:rsid w:val="003069CD"/>
    <w:rsid w:val="00314B82"/>
    <w:rsid w:val="00315100"/>
    <w:rsid w:val="0031510E"/>
    <w:rsid w:val="00321128"/>
    <w:rsid w:val="003237EE"/>
    <w:rsid w:val="00326D7D"/>
    <w:rsid w:val="0032723D"/>
    <w:rsid w:val="00330897"/>
    <w:rsid w:val="00332B40"/>
    <w:rsid w:val="00333A2C"/>
    <w:rsid w:val="00336536"/>
    <w:rsid w:val="00336931"/>
    <w:rsid w:val="00336C7B"/>
    <w:rsid w:val="003373DE"/>
    <w:rsid w:val="00337C78"/>
    <w:rsid w:val="003448A8"/>
    <w:rsid w:val="00346B65"/>
    <w:rsid w:val="00352709"/>
    <w:rsid w:val="00353A0F"/>
    <w:rsid w:val="00354C7C"/>
    <w:rsid w:val="00356C20"/>
    <w:rsid w:val="00357A08"/>
    <w:rsid w:val="0036350E"/>
    <w:rsid w:val="00363671"/>
    <w:rsid w:val="00363A3D"/>
    <w:rsid w:val="00365825"/>
    <w:rsid w:val="00365E1D"/>
    <w:rsid w:val="00376801"/>
    <w:rsid w:val="00377121"/>
    <w:rsid w:val="0038146C"/>
    <w:rsid w:val="003823B6"/>
    <w:rsid w:val="003931B9"/>
    <w:rsid w:val="003A2995"/>
    <w:rsid w:val="003A53C7"/>
    <w:rsid w:val="003A56F3"/>
    <w:rsid w:val="003B057F"/>
    <w:rsid w:val="003B2269"/>
    <w:rsid w:val="003B2A9D"/>
    <w:rsid w:val="003B2FA2"/>
    <w:rsid w:val="003B709D"/>
    <w:rsid w:val="003C1808"/>
    <w:rsid w:val="003C2CB2"/>
    <w:rsid w:val="003C3465"/>
    <w:rsid w:val="003C3657"/>
    <w:rsid w:val="003C5687"/>
    <w:rsid w:val="003D2B58"/>
    <w:rsid w:val="003D31D9"/>
    <w:rsid w:val="003D4F0D"/>
    <w:rsid w:val="003D728A"/>
    <w:rsid w:val="003E36B5"/>
    <w:rsid w:val="003E3CC8"/>
    <w:rsid w:val="003E42AA"/>
    <w:rsid w:val="003E4F53"/>
    <w:rsid w:val="003E580D"/>
    <w:rsid w:val="003F25D1"/>
    <w:rsid w:val="003F2B54"/>
    <w:rsid w:val="00401971"/>
    <w:rsid w:val="00401A3F"/>
    <w:rsid w:val="00406ACD"/>
    <w:rsid w:val="00407133"/>
    <w:rsid w:val="004113EF"/>
    <w:rsid w:val="004156AC"/>
    <w:rsid w:val="004168D7"/>
    <w:rsid w:val="00416E33"/>
    <w:rsid w:val="004170D0"/>
    <w:rsid w:val="0042502C"/>
    <w:rsid w:val="00432D6E"/>
    <w:rsid w:val="00436C0B"/>
    <w:rsid w:val="00436C10"/>
    <w:rsid w:val="00437220"/>
    <w:rsid w:val="004374A8"/>
    <w:rsid w:val="00443474"/>
    <w:rsid w:val="00444735"/>
    <w:rsid w:val="00446194"/>
    <w:rsid w:val="0045028B"/>
    <w:rsid w:val="0045073C"/>
    <w:rsid w:val="00455AF8"/>
    <w:rsid w:val="00457B87"/>
    <w:rsid w:val="00460C0F"/>
    <w:rsid w:val="00461B61"/>
    <w:rsid w:val="00463164"/>
    <w:rsid w:val="00472B79"/>
    <w:rsid w:val="004751E0"/>
    <w:rsid w:val="00475573"/>
    <w:rsid w:val="0048065A"/>
    <w:rsid w:val="0048177B"/>
    <w:rsid w:val="00483D14"/>
    <w:rsid w:val="00490149"/>
    <w:rsid w:val="00490276"/>
    <w:rsid w:val="004919AB"/>
    <w:rsid w:val="0049594F"/>
    <w:rsid w:val="004974BF"/>
    <w:rsid w:val="004A3123"/>
    <w:rsid w:val="004A5AA7"/>
    <w:rsid w:val="004A6234"/>
    <w:rsid w:val="004A7062"/>
    <w:rsid w:val="004B14E6"/>
    <w:rsid w:val="004B28B7"/>
    <w:rsid w:val="004B633E"/>
    <w:rsid w:val="004C4E0D"/>
    <w:rsid w:val="004D3857"/>
    <w:rsid w:val="004D6365"/>
    <w:rsid w:val="004D6B96"/>
    <w:rsid w:val="004E03F3"/>
    <w:rsid w:val="004E1A0C"/>
    <w:rsid w:val="004E3650"/>
    <w:rsid w:val="004E4CA6"/>
    <w:rsid w:val="004E6A41"/>
    <w:rsid w:val="004F23E9"/>
    <w:rsid w:val="004F2E05"/>
    <w:rsid w:val="00503987"/>
    <w:rsid w:val="0051046D"/>
    <w:rsid w:val="00512153"/>
    <w:rsid w:val="005168EF"/>
    <w:rsid w:val="00516CF5"/>
    <w:rsid w:val="00523AF1"/>
    <w:rsid w:val="00523F74"/>
    <w:rsid w:val="005256F3"/>
    <w:rsid w:val="005306B7"/>
    <w:rsid w:val="005355BA"/>
    <w:rsid w:val="00536DDA"/>
    <w:rsid w:val="00537151"/>
    <w:rsid w:val="00537245"/>
    <w:rsid w:val="00540B82"/>
    <w:rsid w:val="00545189"/>
    <w:rsid w:val="00545570"/>
    <w:rsid w:val="00545C6E"/>
    <w:rsid w:val="00551CA5"/>
    <w:rsid w:val="00557AA0"/>
    <w:rsid w:val="00561FAB"/>
    <w:rsid w:val="0056259C"/>
    <w:rsid w:val="00563EE4"/>
    <w:rsid w:val="00564686"/>
    <w:rsid w:val="00567A0B"/>
    <w:rsid w:val="005717EC"/>
    <w:rsid w:val="00572EDA"/>
    <w:rsid w:val="0057420B"/>
    <w:rsid w:val="005776F0"/>
    <w:rsid w:val="00582524"/>
    <w:rsid w:val="00585965"/>
    <w:rsid w:val="005864A5"/>
    <w:rsid w:val="00586E54"/>
    <w:rsid w:val="00591907"/>
    <w:rsid w:val="005935F5"/>
    <w:rsid w:val="00594959"/>
    <w:rsid w:val="00596502"/>
    <w:rsid w:val="00596525"/>
    <w:rsid w:val="0059706D"/>
    <w:rsid w:val="005A082D"/>
    <w:rsid w:val="005A0C70"/>
    <w:rsid w:val="005A31E5"/>
    <w:rsid w:val="005A47AB"/>
    <w:rsid w:val="005A7E41"/>
    <w:rsid w:val="005B0E5C"/>
    <w:rsid w:val="005B123D"/>
    <w:rsid w:val="005B1B29"/>
    <w:rsid w:val="005B1CC7"/>
    <w:rsid w:val="005B1DB2"/>
    <w:rsid w:val="005B512D"/>
    <w:rsid w:val="005B51FF"/>
    <w:rsid w:val="005D4838"/>
    <w:rsid w:val="005D4FF1"/>
    <w:rsid w:val="005D7B5C"/>
    <w:rsid w:val="005E1916"/>
    <w:rsid w:val="005E5387"/>
    <w:rsid w:val="005E6F5A"/>
    <w:rsid w:val="005E79E0"/>
    <w:rsid w:val="005F0EB3"/>
    <w:rsid w:val="005F3A27"/>
    <w:rsid w:val="005F6BCF"/>
    <w:rsid w:val="00602B8A"/>
    <w:rsid w:val="00606962"/>
    <w:rsid w:val="00610AB3"/>
    <w:rsid w:val="00611E86"/>
    <w:rsid w:val="00613426"/>
    <w:rsid w:val="00617AE1"/>
    <w:rsid w:val="00617C24"/>
    <w:rsid w:val="00626610"/>
    <w:rsid w:val="00626A38"/>
    <w:rsid w:val="006302AB"/>
    <w:rsid w:val="006363F1"/>
    <w:rsid w:val="00636827"/>
    <w:rsid w:val="006369D0"/>
    <w:rsid w:val="00644096"/>
    <w:rsid w:val="00645884"/>
    <w:rsid w:val="0064711A"/>
    <w:rsid w:val="00655207"/>
    <w:rsid w:val="00657A9C"/>
    <w:rsid w:val="00661BC1"/>
    <w:rsid w:val="00664629"/>
    <w:rsid w:val="0066670E"/>
    <w:rsid w:val="00671CF9"/>
    <w:rsid w:val="00676215"/>
    <w:rsid w:val="006875DE"/>
    <w:rsid w:val="00690E07"/>
    <w:rsid w:val="006931B1"/>
    <w:rsid w:val="0069449B"/>
    <w:rsid w:val="006957D2"/>
    <w:rsid w:val="006A2C96"/>
    <w:rsid w:val="006A360C"/>
    <w:rsid w:val="006A3DC7"/>
    <w:rsid w:val="006A4207"/>
    <w:rsid w:val="006A73F9"/>
    <w:rsid w:val="006B065C"/>
    <w:rsid w:val="006B18AA"/>
    <w:rsid w:val="006B1E15"/>
    <w:rsid w:val="006C2564"/>
    <w:rsid w:val="006C6AEC"/>
    <w:rsid w:val="006D17AD"/>
    <w:rsid w:val="006D2339"/>
    <w:rsid w:val="006D273D"/>
    <w:rsid w:val="006D48FD"/>
    <w:rsid w:val="006E1455"/>
    <w:rsid w:val="006E4BA0"/>
    <w:rsid w:val="006E7A6D"/>
    <w:rsid w:val="006F1926"/>
    <w:rsid w:val="006F56B9"/>
    <w:rsid w:val="006F72F0"/>
    <w:rsid w:val="00704174"/>
    <w:rsid w:val="007046F3"/>
    <w:rsid w:val="00705C39"/>
    <w:rsid w:val="00707343"/>
    <w:rsid w:val="00707611"/>
    <w:rsid w:val="00710582"/>
    <w:rsid w:val="0071250A"/>
    <w:rsid w:val="00713615"/>
    <w:rsid w:val="00715A52"/>
    <w:rsid w:val="00725AB7"/>
    <w:rsid w:val="0072750D"/>
    <w:rsid w:val="00727D7B"/>
    <w:rsid w:val="0073534D"/>
    <w:rsid w:val="00736C4A"/>
    <w:rsid w:val="0073702C"/>
    <w:rsid w:val="0074437C"/>
    <w:rsid w:val="00747F47"/>
    <w:rsid w:val="0075016B"/>
    <w:rsid w:val="00753BE8"/>
    <w:rsid w:val="00757276"/>
    <w:rsid w:val="00760B0A"/>
    <w:rsid w:val="00762351"/>
    <w:rsid w:val="00765344"/>
    <w:rsid w:val="00767712"/>
    <w:rsid w:val="00767C5D"/>
    <w:rsid w:val="00771B06"/>
    <w:rsid w:val="00777A8F"/>
    <w:rsid w:val="00781D8A"/>
    <w:rsid w:val="007846A6"/>
    <w:rsid w:val="00787637"/>
    <w:rsid w:val="00791705"/>
    <w:rsid w:val="00793934"/>
    <w:rsid w:val="007A2C40"/>
    <w:rsid w:val="007A5880"/>
    <w:rsid w:val="007A6ADA"/>
    <w:rsid w:val="007B190C"/>
    <w:rsid w:val="007B1AF5"/>
    <w:rsid w:val="007B7B34"/>
    <w:rsid w:val="007C0D13"/>
    <w:rsid w:val="007C15E3"/>
    <w:rsid w:val="007C3C90"/>
    <w:rsid w:val="007C3D38"/>
    <w:rsid w:val="007C3F86"/>
    <w:rsid w:val="007C4798"/>
    <w:rsid w:val="007C537F"/>
    <w:rsid w:val="007C5531"/>
    <w:rsid w:val="007D1AA0"/>
    <w:rsid w:val="007D576B"/>
    <w:rsid w:val="007E3DDC"/>
    <w:rsid w:val="007E6567"/>
    <w:rsid w:val="007E6E06"/>
    <w:rsid w:val="007E7FAD"/>
    <w:rsid w:val="007F3142"/>
    <w:rsid w:val="0080227A"/>
    <w:rsid w:val="0080243E"/>
    <w:rsid w:val="00804258"/>
    <w:rsid w:val="008056D4"/>
    <w:rsid w:val="00810419"/>
    <w:rsid w:val="0081177E"/>
    <w:rsid w:val="008120C4"/>
    <w:rsid w:val="008146CF"/>
    <w:rsid w:val="00822E3F"/>
    <w:rsid w:val="00827A3C"/>
    <w:rsid w:val="008300AB"/>
    <w:rsid w:val="00832CD8"/>
    <w:rsid w:val="00832F72"/>
    <w:rsid w:val="00832FF9"/>
    <w:rsid w:val="008411C5"/>
    <w:rsid w:val="008436CB"/>
    <w:rsid w:val="00843B6B"/>
    <w:rsid w:val="00844AC8"/>
    <w:rsid w:val="00851A16"/>
    <w:rsid w:val="0085265A"/>
    <w:rsid w:val="00854B97"/>
    <w:rsid w:val="00856F8C"/>
    <w:rsid w:val="00870CC4"/>
    <w:rsid w:val="008733B6"/>
    <w:rsid w:val="00875548"/>
    <w:rsid w:val="008759D0"/>
    <w:rsid w:val="00876AE0"/>
    <w:rsid w:val="00877F08"/>
    <w:rsid w:val="00880F75"/>
    <w:rsid w:val="00881E19"/>
    <w:rsid w:val="008820F7"/>
    <w:rsid w:val="0088276B"/>
    <w:rsid w:val="008830A0"/>
    <w:rsid w:val="00890431"/>
    <w:rsid w:val="008940FE"/>
    <w:rsid w:val="00894A39"/>
    <w:rsid w:val="00894ED3"/>
    <w:rsid w:val="008961AF"/>
    <w:rsid w:val="00896F13"/>
    <w:rsid w:val="008A0AE5"/>
    <w:rsid w:val="008A0C11"/>
    <w:rsid w:val="008A1E14"/>
    <w:rsid w:val="008A1EA3"/>
    <w:rsid w:val="008A34A1"/>
    <w:rsid w:val="008A4901"/>
    <w:rsid w:val="008B4978"/>
    <w:rsid w:val="008C00D1"/>
    <w:rsid w:val="008C1C77"/>
    <w:rsid w:val="008C4B32"/>
    <w:rsid w:val="008D0784"/>
    <w:rsid w:val="008D3D57"/>
    <w:rsid w:val="008D49FE"/>
    <w:rsid w:val="008E13FB"/>
    <w:rsid w:val="008E17A0"/>
    <w:rsid w:val="008E612F"/>
    <w:rsid w:val="008E7051"/>
    <w:rsid w:val="008F0019"/>
    <w:rsid w:val="008F3263"/>
    <w:rsid w:val="008F5820"/>
    <w:rsid w:val="008F6C12"/>
    <w:rsid w:val="008F71A0"/>
    <w:rsid w:val="00902F40"/>
    <w:rsid w:val="0090421A"/>
    <w:rsid w:val="009061C1"/>
    <w:rsid w:val="009065A7"/>
    <w:rsid w:val="00910CE1"/>
    <w:rsid w:val="00911A60"/>
    <w:rsid w:val="00912422"/>
    <w:rsid w:val="00920B5C"/>
    <w:rsid w:val="00922171"/>
    <w:rsid w:val="009221D7"/>
    <w:rsid w:val="0092471F"/>
    <w:rsid w:val="00924C24"/>
    <w:rsid w:val="00924CCB"/>
    <w:rsid w:val="00930593"/>
    <w:rsid w:val="00931E56"/>
    <w:rsid w:val="00932BBA"/>
    <w:rsid w:val="00941A2A"/>
    <w:rsid w:val="00942373"/>
    <w:rsid w:val="009428C1"/>
    <w:rsid w:val="0094765E"/>
    <w:rsid w:val="009502FF"/>
    <w:rsid w:val="00950B46"/>
    <w:rsid w:val="00954E4D"/>
    <w:rsid w:val="00955568"/>
    <w:rsid w:val="00960AA6"/>
    <w:rsid w:val="00961E6B"/>
    <w:rsid w:val="00963674"/>
    <w:rsid w:val="00967770"/>
    <w:rsid w:val="009701F3"/>
    <w:rsid w:val="009711EA"/>
    <w:rsid w:val="00971F11"/>
    <w:rsid w:val="00977E66"/>
    <w:rsid w:val="009802B8"/>
    <w:rsid w:val="00981508"/>
    <w:rsid w:val="009825D6"/>
    <w:rsid w:val="00983E73"/>
    <w:rsid w:val="009864C0"/>
    <w:rsid w:val="009901E2"/>
    <w:rsid w:val="00995531"/>
    <w:rsid w:val="00996A50"/>
    <w:rsid w:val="009A0942"/>
    <w:rsid w:val="009A27A6"/>
    <w:rsid w:val="009A3925"/>
    <w:rsid w:val="009A4FF5"/>
    <w:rsid w:val="009A6815"/>
    <w:rsid w:val="009A6ECB"/>
    <w:rsid w:val="009B18B0"/>
    <w:rsid w:val="009B1C48"/>
    <w:rsid w:val="009B6633"/>
    <w:rsid w:val="009C164B"/>
    <w:rsid w:val="009C3C72"/>
    <w:rsid w:val="009C3F60"/>
    <w:rsid w:val="009C66AE"/>
    <w:rsid w:val="009C6713"/>
    <w:rsid w:val="009D11E7"/>
    <w:rsid w:val="009D3157"/>
    <w:rsid w:val="009E22EB"/>
    <w:rsid w:val="009E6433"/>
    <w:rsid w:val="009F486A"/>
    <w:rsid w:val="00A0297E"/>
    <w:rsid w:val="00A07E70"/>
    <w:rsid w:val="00A143D1"/>
    <w:rsid w:val="00A166A2"/>
    <w:rsid w:val="00A21EB2"/>
    <w:rsid w:val="00A234CD"/>
    <w:rsid w:val="00A238E2"/>
    <w:rsid w:val="00A248EA"/>
    <w:rsid w:val="00A24D12"/>
    <w:rsid w:val="00A2749D"/>
    <w:rsid w:val="00A274EF"/>
    <w:rsid w:val="00A34133"/>
    <w:rsid w:val="00A36365"/>
    <w:rsid w:val="00A43BCF"/>
    <w:rsid w:val="00A47AC3"/>
    <w:rsid w:val="00A50BA9"/>
    <w:rsid w:val="00A5185D"/>
    <w:rsid w:val="00A51DBE"/>
    <w:rsid w:val="00A52DDC"/>
    <w:rsid w:val="00A567B0"/>
    <w:rsid w:val="00A61151"/>
    <w:rsid w:val="00A646A1"/>
    <w:rsid w:val="00A672C8"/>
    <w:rsid w:val="00A70443"/>
    <w:rsid w:val="00A757BD"/>
    <w:rsid w:val="00A81F3F"/>
    <w:rsid w:val="00A830C2"/>
    <w:rsid w:val="00A8493D"/>
    <w:rsid w:val="00A873CE"/>
    <w:rsid w:val="00A87EAA"/>
    <w:rsid w:val="00A90461"/>
    <w:rsid w:val="00A9130D"/>
    <w:rsid w:val="00A91679"/>
    <w:rsid w:val="00A928A4"/>
    <w:rsid w:val="00A92BFC"/>
    <w:rsid w:val="00A93F62"/>
    <w:rsid w:val="00AA1ECF"/>
    <w:rsid w:val="00AA6ABB"/>
    <w:rsid w:val="00AA7988"/>
    <w:rsid w:val="00AB1BD3"/>
    <w:rsid w:val="00AB3930"/>
    <w:rsid w:val="00AB5A0A"/>
    <w:rsid w:val="00AB5F19"/>
    <w:rsid w:val="00AC2F84"/>
    <w:rsid w:val="00AC3460"/>
    <w:rsid w:val="00AC3989"/>
    <w:rsid w:val="00AD421F"/>
    <w:rsid w:val="00AD69C3"/>
    <w:rsid w:val="00AD6E57"/>
    <w:rsid w:val="00AD7E79"/>
    <w:rsid w:val="00AD7F53"/>
    <w:rsid w:val="00AE7807"/>
    <w:rsid w:val="00AE7835"/>
    <w:rsid w:val="00AF380F"/>
    <w:rsid w:val="00B0571F"/>
    <w:rsid w:val="00B1193F"/>
    <w:rsid w:val="00B222A7"/>
    <w:rsid w:val="00B23959"/>
    <w:rsid w:val="00B24A35"/>
    <w:rsid w:val="00B37730"/>
    <w:rsid w:val="00B40A00"/>
    <w:rsid w:val="00B426AE"/>
    <w:rsid w:val="00B45357"/>
    <w:rsid w:val="00B45F53"/>
    <w:rsid w:val="00B464D3"/>
    <w:rsid w:val="00B500EF"/>
    <w:rsid w:val="00B529D5"/>
    <w:rsid w:val="00B540A8"/>
    <w:rsid w:val="00B54763"/>
    <w:rsid w:val="00B57B72"/>
    <w:rsid w:val="00B630CB"/>
    <w:rsid w:val="00B649D1"/>
    <w:rsid w:val="00B64CEF"/>
    <w:rsid w:val="00B6522A"/>
    <w:rsid w:val="00B67FEC"/>
    <w:rsid w:val="00B70899"/>
    <w:rsid w:val="00B70C76"/>
    <w:rsid w:val="00B72620"/>
    <w:rsid w:val="00B74C70"/>
    <w:rsid w:val="00B81EB7"/>
    <w:rsid w:val="00B821D8"/>
    <w:rsid w:val="00B83ECA"/>
    <w:rsid w:val="00B853C8"/>
    <w:rsid w:val="00B911EE"/>
    <w:rsid w:val="00B91A55"/>
    <w:rsid w:val="00B95ECA"/>
    <w:rsid w:val="00BA1909"/>
    <w:rsid w:val="00BA3523"/>
    <w:rsid w:val="00BA575A"/>
    <w:rsid w:val="00BB427D"/>
    <w:rsid w:val="00BB4806"/>
    <w:rsid w:val="00BC0B43"/>
    <w:rsid w:val="00BC15C6"/>
    <w:rsid w:val="00BC4BA1"/>
    <w:rsid w:val="00BC513B"/>
    <w:rsid w:val="00BD6CAA"/>
    <w:rsid w:val="00BD70D7"/>
    <w:rsid w:val="00BE0A75"/>
    <w:rsid w:val="00BE29E7"/>
    <w:rsid w:val="00BE40DD"/>
    <w:rsid w:val="00BE493C"/>
    <w:rsid w:val="00BE7718"/>
    <w:rsid w:val="00BF0B52"/>
    <w:rsid w:val="00BF4698"/>
    <w:rsid w:val="00BF4731"/>
    <w:rsid w:val="00BF4F93"/>
    <w:rsid w:val="00C006B1"/>
    <w:rsid w:val="00C00A98"/>
    <w:rsid w:val="00C0107E"/>
    <w:rsid w:val="00C12617"/>
    <w:rsid w:val="00C132A4"/>
    <w:rsid w:val="00C1760B"/>
    <w:rsid w:val="00C17BFB"/>
    <w:rsid w:val="00C23646"/>
    <w:rsid w:val="00C249A8"/>
    <w:rsid w:val="00C271FF"/>
    <w:rsid w:val="00C3102C"/>
    <w:rsid w:val="00C3276C"/>
    <w:rsid w:val="00C338CF"/>
    <w:rsid w:val="00C461DC"/>
    <w:rsid w:val="00C50F90"/>
    <w:rsid w:val="00C51985"/>
    <w:rsid w:val="00C548FF"/>
    <w:rsid w:val="00C55FF2"/>
    <w:rsid w:val="00C56C14"/>
    <w:rsid w:val="00C57BBC"/>
    <w:rsid w:val="00C70253"/>
    <w:rsid w:val="00C709E4"/>
    <w:rsid w:val="00C70D96"/>
    <w:rsid w:val="00C71B6D"/>
    <w:rsid w:val="00C740B7"/>
    <w:rsid w:val="00C80829"/>
    <w:rsid w:val="00C83828"/>
    <w:rsid w:val="00C83B8D"/>
    <w:rsid w:val="00C83EED"/>
    <w:rsid w:val="00C846FC"/>
    <w:rsid w:val="00C96D6A"/>
    <w:rsid w:val="00CA0715"/>
    <w:rsid w:val="00CA3C27"/>
    <w:rsid w:val="00CA5C11"/>
    <w:rsid w:val="00CB2799"/>
    <w:rsid w:val="00CB2E71"/>
    <w:rsid w:val="00CB4E28"/>
    <w:rsid w:val="00CC2070"/>
    <w:rsid w:val="00CC464E"/>
    <w:rsid w:val="00CC4838"/>
    <w:rsid w:val="00CD216E"/>
    <w:rsid w:val="00CD5513"/>
    <w:rsid w:val="00CD7880"/>
    <w:rsid w:val="00CE037A"/>
    <w:rsid w:val="00CE18A1"/>
    <w:rsid w:val="00CE2CC1"/>
    <w:rsid w:val="00CE58B5"/>
    <w:rsid w:val="00CE6A44"/>
    <w:rsid w:val="00CE774F"/>
    <w:rsid w:val="00CE794B"/>
    <w:rsid w:val="00CE7FCA"/>
    <w:rsid w:val="00CF11EF"/>
    <w:rsid w:val="00CF1BB1"/>
    <w:rsid w:val="00D04F96"/>
    <w:rsid w:val="00D053BA"/>
    <w:rsid w:val="00D05E11"/>
    <w:rsid w:val="00D12A82"/>
    <w:rsid w:val="00D12ABC"/>
    <w:rsid w:val="00D140E8"/>
    <w:rsid w:val="00D27DF3"/>
    <w:rsid w:val="00D31713"/>
    <w:rsid w:val="00D41A00"/>
    <w:rsid w:val="00D45E14"/>
    <w:rsid w:val="00D4662B"/>
    <w:rsid w:val="00D47F08"/>
    <w:rsid w:val="00D50867"/>
    <w:rsid w:val="00D607B8"/>
    <w:rsid w:val="00D616A6"/>
    <w:rsid w:val="00D61CC1"/>
    <w:rsid w:val="00D631DF"/>
    <w:rsid w:val="00D679CF"/>
    <w:rsid w:val="00D8001F"/>
    <w:rsid w:val="00D818CD"/>
    <w:rsid w:val="00D855E4"/>
    <w:rsid w:val="00D85E39"/>
    <w:rsid w:val="00D8608D"/>
    <w:rsid w:val="00D9064C"/>
    <w:rsid w:val="00D94476"/>
    <w:rsid w:val="00D95295"/>
    <w:rsid w:val="00DA5CD3"/>
    <w:rsid w:val="00DB04A2"/>
    <w:rsid w:val="00DB139C"/>
    <w:rsid w:val="00DB1CEC"/>
    <w:rsid w:val="00DB1E04"/>
    <w:rsid w:val="00DB3BDB"/>
    <w:rsid w:val="00DB4338"/>
    <w:rsid w:val="00DC1198"/>
    <w:rsid w:val="00DC2612"/>
    <w:rsid w:val="00DC2D53"/>
    <w:rsid w:val="00DC2F5E"/>
    <w:rsid w:val="00DC3F27"/>
    <w:rsid w:val="00DD29AE"/>
    <w:rsid w:val="00DD3A42"/>
    <w:rsid w:val="00DD5055"/>
    <w:rsid w:val="00DD5986"/>
    <w:rsid w:val="00DD7C22"/>
    <w:rsid w:val="00DE2957"/>
    <w:rsid w:val="00DE52B7"/>
    <w:rsid w:val="00DF138B"/>
    <w:rsid w:val="00DF33C7"/>
    <w:rsid w:val="00E039BB"/>
    <w:rsid w:val="00E05D41"/>
    <w:rsid w:val="00E069CD"/>
    <w:rsid w:val="00E07CAB"/>
    <w:rsid w:val="00E167C3"/>
    <w:rsid w:val="00E20894"/>
    <w:rsid w:val="00E236C2"/>
    <w:rsid w:val="00E24B17"/>
    <w:rsid w:val="00E34C83"/>
    <w:rsid w:val="00E36CEB"/>
    <w:rsid w:val="00E43CAA"/>
    <w:rsid w:val="00E44A56"/>
    <w:rsid w:val="00E4555B"/>
    <w:rsid w:val="00E47E05"/>
    <w:rsid w:val="00E50617"/>
    <w:rsid w:val="00E52356"/>
    <w:rsid w:val="00E5532C"/>
    <w:rsid w:val="00E62C67"/>
    <w:rsid w:val="00E63427"/>
    <w:rsid w:val="00E64047"/>
    <w:rsid w:val="00E70583"/>
    <w:rsid w:val="00E71C5F"/>
    <w:rsid w:val="00E73EA8"/>
    <w:rsid w:val="00E7406F"/>
    <w:rsid w:val="00E75C7E"/>
    <w:rsid w:val="00E813B0"/>
    <w:rsid w:val="00E813BA"/>
    <w:rsid w:val="00E81B2A"/>
    <w:rsid w:val="00E86020"/>
    <w:rsid w:val="00E90EF6"/>
    <w:rsid w:val="00E91566"/>
    <w:rsid w:val="00E95C13"/>
    <w:rsid w:val="00EA2440"/>
    <w:rsid w:val="00EA37EB"/>
    <w:rsid w:val="00EB1D74"/>
    <w:rsid w:val="00EB6811"/>
    <w:rsid w:val="00EC486A"/>
    <w:rsid w:val="00EC4B70"/>
    <w:rsid w:val="00ED01C1"/>
    <w:rsid w:val="00ED0969"/>
    <w:rsid w:val="00EE0E42"/>
    <w:rsid w:val="00EE1C42"/>
    <w:rsid w:val="00EE4C32"/>
    <w:rsid w:val="00EE5A96"/>
    <w:rsid w:val="00EE772E"/>
    <w:rsid w:val="00EE7B79"/>
    <w:rsid w:val="00EF11A4"/>
    <w:rsid w:val="00EF2B10"/>
    <w:rsid w:val="00EF3968"/>
    <w:rsid w:val="00EF4562"/>
    <w:rsid w:val="00EF463A"/>
    <w:rsid w:val="00EF50D9"/>
    <w:rsid w:val="00EF577B"/>
    <w:rsid w:val="00EF6CE8"/>
    <w:rsid w:val="00F034B6"/>
    <w:rsid w:val="00F0410A"/>
    <w:rsid w:val="00F047E5"/>
    <w:rsid w:val="00F06810"/>
    <w:rsid w:val="00F119E4"/>
    <w:rsid w:val="00F134DC"/>
    <w:rsid w:val="00F137FE"/>
    <w:rsid w:val="00F15E0D"/>
    <w:rsid w:val="00F163E7"/>
    <w:rsid w:val="00F179D7"/>
    <w:rsid w:val="00F205D5"/>
    <w:rsid w:val="00F26ABD"/>
    <w:rsid w:val="00F32ADF"/>
    <w:rsid w:val="00F34BE9"/>
    <w:rsid w:val="00F40C6A"/>
    <w:rsid w:val="00F422D5"/>
    <w:rsid w:val="00F42F2C"/>
    <w:rsid w:val="00F4560E"/>
    <w:rsid w:val="00F47929"/>
    <w:rsid w:val="00F52D74"/>
    <w:rsid w:val="00F5407E"/>
    <w:rsid w:val="00F54ABC"/>
    <w:rsid w:val="00F65E2E"/>
    <w:rsid w:val="00F66E3B"/>
    <w:rsid w:val="00F70F4E"/>
    <w:rsid w:val="00F72014"/>
    <w:rsid w:val="00F7457E"/>
    <w:rsid w:val="00F76C12"/>
    <w:rsid w:val="00F77C21"/>
    <w:rsid w:val="00F8651E"/>
    <w:rsid w:val="00F9115A"/>
    <w:rsid w:val="00F9209D"/>
    <w:rsid w:val="00F94BA4"/>
    <w:rsid w:val="00FA1A2F"/>
    <w:rsid w:val="00FA5DBE"/>
    <w:rsid w:val="00FA7455"/>
    <w:rsid w:val="00FB41F2"/>
    <w:rsid w:val="00FB6530"/>
    <w:rsid w:val="00FC29E9"/>
    <w:rsid w:val="00FC6C0E"/>
    <w:rsid w:val="00FD14A8"/>
    <w:rsid w:val="00FD4A9A"/>
    <w:rsid w:val="00FD4DC2"/>
    <w:rsid w:val="00FD598A"/>
    <w:rsid w:val="00FD6692"/>
    <w:rsid w:val="00FE0DA9"/>
    <w:rsid w:val="00FE4D61"/>
    <w:rsid w:val="00FF186E"/>
    <w:rsid w:val="00FF4702"/>
    <w:rsid w:val="00FF5A14"/>
    <w:rsid w:val="00FF74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5:docId w15:val="{50F9AAD5-C060-4D81-98B8-26573FAC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C5531"/>
    <w:pPr>
      <w:widowControl/>
      <w:suppressAutoHyphens/>
      <w:spacing w:line="360" w:lineRule="auto"/>
      <w:ind w:firstLine="284"/>
      <w:jc w:val="both"/>
    </w:pPr>
    <w:rPr>
      <w:rFonts w:ascii="Trebuchet MS" w:hAnsi="Trebuchet MS"/>
      <w:sz w:val="20"/>
    </w:rPr>
  </w:style>
  <w:style w:type="paragraph" w:styleId="Nagwek1">
    <w:name w:val="heading 1"/>
    <w:basedOn w:val="Nagwek"/>
    <w:next w:val="Textbody"/>
    <w:rsid w:val="007C5531"/>
    <w:pPr>
      <w:spacing w:after="240"/>
      <w:jc w:val="left"/>
      <w:outlineLvl w:val="0"/>
    </w:pPr>
    <w:rPr>
      <w:rFonts w:ascii="Times New Roman" w:hAnsi="Times New Roman"/>
      <w:bCs/>
    </w:rPr>
  </w:style>
  <w:style w:type="paragraph" w:styleId="Nagwek2">
    <w:name w:val="heading 2"/>
    <w:basedOn w:val="Nagwek"/>
    <w:next w:val="Textbody"/>
    <w:rsid w:val="007C5531"/>
    <w:pPr>
      <w:spacing w:after="240"/>
      <w:jc w:val="left"/>
      <w:outlineLvl w:val="1"/>
    </w:pPr>
    <w:rPr>
      <w:rFonts w:ascii="Times New Roman" w:hAnsi="Times New Roman"/>
      <w:bCs/>
      <w:iCs/>
      <w:sz w:val="24"/>
    </w:rPr>
  </w:style>
  <w:style w:type="paragraph" w:styleId="Nagwek3">
    <w:name w:val="heading 3"/>
    <w:basedOn w:val="Nagwek"/>
    <w:next w:val="Textbody"/>
    <w:rsid w:val="007C5531"/>
    <w:pPr>
      <w:spacing w:before="120" w:after="240"/>
      <w:jc w:val="left"/>
      <w:outlineLvl w:val="2"/>
    </w:pPr>
    <w:rPr>
      <w:rFonts w:ascii="Times New Roman" w:hAnsi="Times New Roman"/>
      <w:bCs/>
      <w:sz w:val="22"/>
    </w:rPr>
  </w:style>
  <w:style w:type="paragraph" w:styleId="Nagwek4">
    <w:name w:val="heading 4"/>
    <w:basedOn w:val="Nagwek"/>
    <w:next w:val="Textbody"/>
    <w:rsid w:val="006D17AD"/>
    <w:pPr>
      <w:spacing w:before="120" w:after="240"/>
      <w:jc w:val="left"/>
      <w:outlineLvl w:val="3"/>
    </w:pPr>
    <w:rPr>
      <w:rFonts w:ascii="Times New Roman" w:hAnsi="Times New Roman"/>
      <w:bCs/>
      <w:iCs/>
      <w:sz w:val="22"/>
    </w:rPr>
  </w:style>
  <w:style w:type="paragraph" w:styleId="Nagwek5">
    <w:name w:val="heading 5"/>
    <w:basedOn w:val="Nagwek"/>
    <w:next w:val="Textbody"/>
    <w:rsid w:val="00475573"/>
    <w:pPr>
      <w:outlineLvl w:val="4"/>
    </w:pPr>
    <w:rPr>
      <w:b w:val="0"/>
      <w:bCs/>
    </w:rPr>
  </w:style>
  <w:style w:type="paragraph" w:styleId="Nagwek6">
    <w:name w:val="heading 6"/>
    <w:basedOn w:val="Normalny"/>
    <w:next w:val="Normalny"/>
    <w:link w:val="Nagwek6Znak"/>
    <w:uiPriority w:val="9"/>
    <w:unhideWhenUsed/>
    <w:qFormat/>
    <w:rsid w:val="006A73F9"/>
    <w:pPr>
      <w:keepNext/>
      <w:keepLines/>
      <w:spacing w:before="200"/>
      <w:outlineLvl w:val="5"/>
    </w:pPr>
    <w:rPr>
      <w:rFonts w:asciiTheme="majorHAnsi" w:eastAsiaTheme="majorEastAsia" w:hAnsiTheme="majorHAns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475573"/>
    <w:pPr>
      <w:suppressAutoHyphens/>
    </w:pPr>
  </w:style>
  <w:style w:type="paragraph" w:styleId="Nagwek">
    <w:name w:val="header"/>
    <w:basedOn w:val="Standard"/>
    <w:next w:val="Textbody"/>
    <w:link w:val="NagwekZnak"/>
    <w:uiPriority w:val="99"/>
    <w:rsid w:val="00D616A6"/>
    <w:pPr>
      <w:keepNext/>
      <w:spacing w:before="240" w:after="120"/>
      <w:jc w:val="center"/>
    </w:pPr>
    <w:rPr>
      <w:rFonts w:ascii="Arial Black" w:hAnsi="Arial Black"/>
      <w:b/>
      <w:sz w:val="28"/>
      <w:szCs w:val="28"/>
    </w:rPr>
  </w:style>
  <w:style w:type="paragraph" w:customStyle="1" w:styleId="Textbody">
    <w:name w:val="Text body"/>
    <w:basedOn w:val="Standard"/>
    <w:rsid w:val="00475573"/>
    <w:pPr>
      <w:spacing w:after="120"/>
    </w:pPr>
  </w:style>
  <w:style w:type="paragraph" w:styleId="Lista">
    <w:name w:val="List"/>
    <w:basedOn w:val="Textbody"/>
    <w:rsid w:val="00475573"/>
  </w:style>
  <w:style w:type="paragraph" w:styleId="Legenda">
    <w:name w:val="caption"/>
    <w:basedOn w:val="Standard"/>
    <w:rsid w:val="00475573"/>
    <w:pPr>
      <w:suppressLineNumbers/>
      <w:spacing w:before="120" w:after="120"/>
    </w:pPr>
    <w:rPr>
      <w:i/>
      <w:iCs/>
    </w:rPr>
  </w:style>
  <w:style w:type="paragraph" w:customStyle="1" w:styleId="Index">
    <w:name w:val="Index"/>
    <w:basedOn w:val="Standard"/>
    <w:rsid w:val="00475573"/>
    <w:pPr>
      <w:suppressLineNumbers/>
    </w:pPr>
  </w:style>
  <w:style w:type="paragraph" w:customStyle="1" w:styleId="TableContents">
    <w:name w:val="Table Contents"/>
    <w:basedOn w:val="Standard"/>
    <w:rsid w:val="00475573"/>
    <w:pPr>
      <w:suppressLineNumbers/>
    </w:pPr>
  </w:style>
  <w:style w:type="paragraph" w:styleId="Stopka">
    <w:name w:val="footer"/>
    <w:basedOn w:val="Standard"/>
    <w:link w:val="StopkaZnak"/>
    <w:uiPriority w:val="99"/>
    <w:rsid w:val="00475573"/>
    <w:pPr>
      <w:suppressLineNumbers/>
      <w:tabs>
        <w:tab w:val="center" w:pos="4677"/>
        <w:tab w:val="right" w:pos="9355"/>
      </w:tabs>
    </w:pPr>
  </w:style>
  <w:style w:type="paragraph" w:styleId="Tekstdymka">
    <w:name w:val="Balloon Text"/>
    <w:basedOn w:val="Normalny"/>
    <w:rsid w:val="00475573"/>
    <w:rPr>
      <w:rFonts w:ascii="Segoe UI" w:hAnsi="Segoe UI"/>
      <w:sz w:val="18"/>
      <w:szCs w:val="16"/>
    </w:rPr>
  </w:style>
  <w:style w:type="paragraph" w:customStyle="1" w:styleId="Framecontents">
    <w:name w:val="Frame contents"/>
    <w:basedOn w:val="Textbody"/>
    <w:rsid w:val="00475573"/>
  </w:style>
  <w:style w:type="character" w:customStyle="1" w:styleId="NumberingSymbols">
    <w:name w:val="Numbering Symbols"/>
    <w:rsid w:val="00475573"/>
  </w:style>
  <w:style w:type="character" w:customStyle="1" w:styleId="BulletSymbols">
    <w:name w:val="Bullet Symbols"/>
    <w:rsid w:val="00475573"/>
    <w:rPr>
      <w:rFonts w:ascii="OpenSymbol" w:eastAsia="OpenSymbol" w:hAnsi="OpenSymbol" w:cs="OpenSymbol"/>
    </w:rPr>
  </w:style>
  <w:style w:type="character" w:customStyle="1" w:styleId="TekstdymkaZnak">
    <w:name w:val="Tekst dymka Znak"/>
    <w:basedOn w:val="Domylnaczcionkaakapitu"/>
    <w:rsid w:val="00475573"/>
    <w:rPr>
      <w:rFonts w:ascii="Segoe UI" w:hAnsi="Segoe UI"/>
      <w:sz w:val="18"/>
      <w:szCs w:val="16"/>
    </w:rPr>
  </w:style>
  <w:style w:type="paragraph" w:styleId="NormalnyWeb">
    <w:name w:val="Normal (Web)"/>
    <w:basedOn w:val="Normalny"/>
    <w:rsid w:val="00475573"/>
    <w:pPr>
      <w:suppressAutoHyphens w:val="0"/>
      <w:spacing w:before="100" w:after="119"/>
      <w:textAlignment w:val="auto"/>
    </w:pPr>
    <w:rPr>
      <w:rFonts w:eastAsia="Times New Roman" w:cs="Times New Roman"/>
      <w:kern w:val="0"/>
      <w:lang w:eastAsia="pl-PL" w:bidi="ar-SA"/>
    </w:rPr>
  </w:style>
  <w:style w:type="paragraph" w:styleId="Akapitzlist">
    <w:name w:val="List Paragraph"/>
    <w:basedOn w:val="Normalny"/>
    <w:uiPriority w:val="34"/>
    <w:qFormat/>
    <w:rsid w:val="007C5531"/>
    <w:pPr>
      <w:ind w:left="720"/>
      <w:contextualSpacing/>
    </w:pPr>
    <w:rPr>
      <w:szCs w:val="21"/>
    </w:rPr>
  </w:style>
  <w:style w:type="character" w:customStyle="1" w:styleId="StopkaZnak">
    <w:name w:val="Stopka Znak"/>
    <w:basedOn w:val="Domylnaczcionkaakapitu"/>
    <w:link w:val="Stopka"/>
    <w:uiPriority w:val="99"/>
    <w:rsid w:val="00406ACD"/>
  </w:style>
  <w:style w:type="paragraph" w:styleId="Poprawka">
    <w:name w:val="Revision"/>
    <w:hidden/>
    <w:uiPriority w:val="99"/>
    <w:semiHidden/>
    <w:rsid w:val="00406ACD"/>
    <w:pPr>
      <w:widowControl/>
      <w:autoSpaceDN/>
      <w:textAlignment w:val="auto"/>
    </w:pPr>
    <w:rPr>
      <w:szCs w:val="21"/>
    </w:rPr>
  </w:style>
  <w:style w:type="numbering" w:customStyle="1" w:styleId="WW8Num2">
    <w:name w:val="WW8Num2"/>
    <w:basedOn w:val="Bezlisty"/>
    <w:rsid w:val="00475573"/>
    <w:pPr>
      <w:numPr>
        <w:numId w:val="1"/>
      </w:numPr>
    </w:pPr>
  </w:style>
  <w:style w:type="paragraph" w:customStyle="1" w:styleId="CTre">
    <w:name w:val="C_Treść"/>
    <w:basedOn w:val="Normalny"/>
    <w:link w:val="CTreZnak"/>
    <w:rsid w:val="008F6C12"/>
    <w:pPr>
      <w:spacing w:before="120" w:after="120"/>
    </w:pPr>
  </w:style>
  <w:style w:type="paragraph" w:customStyle="1" w:styleId="CNagwek-1">
    <w:name w:val="C_Nagłówek-1"/>
    <w:basedOn w:val="CTre"/>
    <w:link w:val="CNagwek-1Znak"/>
    <w:rsid w:val="00617AE1"/>
    <w:pPr>
      <w:spacing w:before="240" w:after="240"/>
    </w:pPr>
    <w:rPr>
      <w:b/>
      <w:sz w:val="28"/>
    </w:rPr>
  </w:style>
  <w:style w:type="character" w:customStyle="1" w:styleId="CTreZnak">
    <w:name w:val="C_Treść Znak"/>
    <w:basedOn w:val="Domylnaczcionkaakapitu"/>
    <w:link w:val="CTre"/>
    <w:rsid w:val="008F6C12"/>
    <w:rPr>
      <w:sz w:val="20"/>
    </w:rPr>
  </w:style>
  <w:style w:type="paragraph" w:customStyle="1" w:styleId="CNagwek-2">
    <w:name w:val="C_Nagłówek-2"/>
    <w:basedOn w:val="CNagwek-1"/>
    <w:link w:val="CNagwek-2Znak"/>
    <w:rsid w:val="00617AE1"/>
    <w:rPr>
      <w:sz w:val="24"/>
    </w:rPr>
  </w:style>
  <w:style w:type="character" w:customStyle="1" w:styleId="CNagwek-1Znak">
    <w:name w:val="C_Nagłówek-1 Znak"/>
    <w:basedOn w:val="CTreZnak"/>
    <w:link w:val="CNagwek-1"/>
    <w:rsid w:val="00617AE1"/>
    <w:rPr>
      <w:b/>
      <w:sz w:val="28"/>
    </w:rPr>
  </w:style>
  <w:style w:type="paragraph" w:styleId="Nagwekspisutreci">
    <w:name w:val="TOC Heading"/>
    <w:basedOn w:val="Nagwek1"/>
    <w:next w:val="Normalny"/>
    <w:uiPriority w:val="39"/>
    <w:unhideWhenUsed/>
    <w:qFormat/>
    <w:rsid w:val="00D616A6"/>
    <w:pPr>
      <w:keepLines/>
      <w:widowControl/>
      <w:suppressAutoHyphens w:val="0"/>
      <w:autoSpaceDN/>
      <w:spacing w:after="0" w:line="259" w:lineRule="auto"/>
      <w:textAlignment w:val="auto"/>
      <w:outlineLvl w:val="9"/>
    </w:pPr>
    <w:rPr>
      <w:rFonts w:eastAsiaTheme="majorEastAsia" w:cstheme="majorBidi"/>
      <w:bCs w:val="0"/>
      <w:color w:val="000000" w:themeColor="text1"/>
      <w:kern w:val="0"/>
      <w:szCs w:val="32"/>
      <w:lang w:eastAsia="pl-PL" w:bidi="ar-SA"/>
    </w:rPr>
  </w:style>
  <w:style w:type="character" w:customStyle="1" w:styleId="CNagwek-2Znak">
    <w:name w:val="C_Nagłówek-2 Znak"/>
    <w:basedOn w:val="CNagwek-1Znak"/>
    <w:link w:val="CNagwek-2"/>
    <w:rsid w:val="00617AE1"/>
    <w:rPr>
      <w:b/>
      <w:sz w:val="28"/>
    </w:rPr>
  </w:style>
  <w:style w:type="paragraph" w:styleId="Spistreci1">
    <w:name w:val="toc 1"/>
    <w:basedOn w:val="Normalny"/>
    <w:next w:val="Normalny"/>
    <w:autoRedefine/>
    <w:uiPriority w:val="39"/>
    <w:unhideWhenUsed/>
    <w:qFormat/>
    <w:rsid w:val="00437220"/>
    <w:pPr>
      <w:tabs>
        <w:tab w:val="left" w:pos="880"/>
        <w:tab w:val="right" w:leader="dot" w:pos="9344"/>
      </w:tabs>
      <w:spacing w:after="100" w:line="240" w:lineRule="auto"/>
    </w:pPr>
  </w:style>
  <w:style w:type="paragraph" w:styleId="Spistreci2">
    <w:name w:val="toc 2"/>
    <w:basedOn w:val="Normalny"/>
    <w:next w:val="Normalny"/>
    <w:autoRedefine/>
    <w:uiPriority w:val="39"/>
    <w:unhideWhenUsed/>
    <w:qFormat/>
    <w:rsid w:val="005864A5"/>
    <w:pPr>
      <w:spacing w:after="100"/>
      <w:ind w:left="200"/>
    </w:pPr>
  </w:style>
  <w:style w:type="character" w:styleId="Hipercze">
    <w:name w:val="Hyperlink"/>
    <w:basedOn w:val="Domylnaczcionkaakapitu"/>
    <w:uiPriority w:val="99"/>
    <w:unhideWhenUsed/>
    <w:rsid w:val="005864A5"/>
    <w:rPr>
      <w:color w:val="0563C1" w:themeColor="hyperlink"/>
      <w:u w:val="single"/>
    </w:rPr>
  </w:style>
  <w:style w:type="paragraph" w:styleId="Spistreci3">
    <w:name w:val="toc 3"/>
    <w:basedOn w:val="Normalny"/>
    <w:next w:val="Normalny"/>
    <w:autoRedefine/>
    <w:uiPriority w:val="39"/>
    <w:unhideWhenUsed/>
    <w:qFormat/>
    <w:rsid w:val="002E69E2"/>
    <w:pPr>
      <w:spacing w:after="100"/>
      <w:ind w:left="400"/>
    </w:pPr>
  </w:style>
  <w:style w:type="paragraph" w:styleId="Tekstprzypisukocowego">
    <w:name w:val="endnote text"/>
    <w:basedOn w:val="Normalny"/>
    <w:link w:val="TekstprzypisukocowegoZnak"/>
    <w:uiPriority w:val="99"/>
    <w:semiHidden/>
    <w:unhideWhenUsed/>
    <w:rsid w:val="00D818CD"/>
    <w:pPr>
      <w:spacing w:line="240" w:lineRule="auto"/>
    </w:pPr>
    <w:rPr>
      <w:szCs w:val="18"/>
    </w:rPr>
  </w:style>
  <w:style w:type="character" w:customStyle="1" w:styleId="TekstprzypisukocowegoZnak">
    <w:name w:val="Tekst przypisu końcowego Znak"/>
    <w:basedOn w:val="Domylnaczcionkaakapitu"/>
    <w:link w:val="Tekstprzypisukocowego"/>
    <w:uiPriority w:val="99"/>
    <w:semiHidden/>
    <w:rsid w:val="00D818CD"/>
    <w:rPr>
      <w:rFonts w:ascii="Trebuchet MS" w:hAnsi="Trebuchet MS"/>
      <w:sz w:val="20"/>
      <w:szCs w:val="18"/>
    </w:rPr>
  </w:style>
  <w:style w:type="character" w:styleId="Odwoanieprzypisukocowego">
    <w:name w:val="endnote reference"/>
    <w:basedOn w:val="Domylnaczcionkaakapitu"/>
    <w:uiPriority w:val="99"/>
    <w:semiHidden/>
    <w:unhideWhenUsed/>
    <w:rsid w:val="00D818CD"/>
    <w:rPr>
      <w:vertAlign w:val="superscript"/>
    </w:rPr>
  </w:style>
  <w:style w:type="table" w:styleId="Tabela-Siatka">
    <w:name w:val="Table Grid"/>
    <w:basedOn w:val="Standardowy"/>
    <w:uiPriority w:val="39"/>
    <w:rsid w:val="0033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D140E8"/>
    <w:pPr>
      <w:pBdr>
        <w:top w:val="thickThinSmallGap" w:sz="12" w:space="1" w:color="000000" w:themeColor="text1"/>
        <w:bottom w:val="thinThickSmallGap" w:sz="12" w:space="1" w:color="000000" w:themeColor="text1"/>
      </w:pBdr>
      <w:spacing w:line="240" w:lineRule="auto"/>
      <w:jc w:val="center"/>
    </w:pPr>
    <w:rPr>
      <w:i/>
      <w:iCs/>
      <w:color w:val="000000" w:themeColor="text1"/>
      <w:kern w:val="0"/>
      <w:sz w:val="16"/>
    </w:rPr>
  </w:style>
  <w:style w:type="character" w:customStyle="1" w:styleId="CytatintensywnyZnak">
    <w:name w:val="Cytat intensywny Znak"/>
    <w:basedOn w:val="Domylnaczcionkaakapitu"/>
    <w:link w:val="Cytatintensywny"/>
    <w:uiPriority w:val="30"/>
    <w:rsid w:val="00D140E8"/>
    <w:rPr>
      <w:rFonts w:ascii="Trebuchet MS" w:hAnsi="Trebuchet MS"/>
      <w:i/>
      <w:iCs/>
      <w:color w:val="000000" w:themeColor="text1"/>
      <w:kern w:val="0"/>
      <w:sz w:val="16"/>
    </w:rPr>
  </w:style>
  <w:style w:type="character" w:styleId="Odwoaniedelikatne">
    <w:name w:val="Subtle Reference"/>
    <w:basedOn w:val="Domylnaczcionkaakapitu"/>
    <w:uiPriority w:val="31"/>
    <w:qFormat/>
    <w:rsid w:val="0085265A"/>
    <w:rPr>
      <w:smallCaps/>
      <w:color w:val="5A5A5A" w:themeColor="text1" w:themeTint="A5"/>
    </w:rPr>
  </w:style>
  <w:style w:type="paragraph" w:styleId="Cytat">
    <w:name w:val="Quote"/>
    <w:basedOn w:val="Normalny"/>
    <w:next w:val="Normalny"/>
    <w:link w:val="CytatZnak"/>
    <w:uiPriority w:val="29"/>
    <w:qFormat/>
    <w:rsid w:val="0085265A"/>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85265A"/>
    <w:rPr>
      <w:rFonts w:ascii="Trebuchet MS" w:hAnsi="Trebuchet MS"/>
      <w:i/>
      <w:iCs/>
      <w:color w:val="404040" w:themeColor="text1" w:themeTint="BF"/>
      <w:sz w:val="20"/>
    </w:rPr>
  </w:style>
  <w:style w:type="character" w:customStyle="1" w:styleId="NagwekZnak">
    <w:name w:val="Nagłówek Znak"/>
    <w:basedOn w:val="Domylnaczcionkaakapitu"/>
    <w:link w:val="Nagwek"/>
    <w:uiPriority w:val="99"/>
    <w:rsid w:val="002736FF"/>
    <w:rPr>
      <w:rFonts w:ascii="Arial Black" w:hAnsi="Arial Black"/>
      <w:b/>
      <w:sz w:val="28"/>
      <w:szCs w:val="28"/>
    </w:rPr>
  </w:style>
  <w:style w:type="paragraph" w:styleId="Tekstpodstawowy">
    <w:name w:val="Body Text"/>
    <w:basedOn w:val="Normalny"/>
    <w:link w:val="TekstpodstawowyZnak"/>
    <w:rsid w:val="00D04F96"/>
    <w:pPr>
      <w:suppressAutoHyphens w:val="0"/>
      <w:overflowPunct w:val="0"/>
      <w:autoSpaceDE w:val="0"/>
      <w:adjustRightInd w:val="0"/>
      <w:ind w:firstLine="0"/>
      <w:textAlignment w:val="auto"/>
    </w:pPr>
    <w:rPr>
      <w:rFonts w:ascii="Arial" w:eastAsia="Times New Roman" w:hAnsi="Arial" w:cs="Times New Roman"/>
      <w:kern w:val="0"/>
      <w:sz w:val="24"/>
      <w:szCs w:val="20"/>
      <w:lang w:eastAsia="pl-PL" w:bidi="ar-SA"/>
    </w:rPr>
  </w:style>
  <w:style w:type="character" w:customStyle="1" w:styleId="TekstpodstawowyZnak">
    <w:name w:val="Tekst podstawowy Znak"/>
    <w:basedOn w:val="Domylnaczcionkaakapitu"/>
    <w:link w:val="Tekstpodstawowy"/>
    <w:rsid w:val="00D04F96"/>
    <w:rPr>
      <w:rFonts w:ascii="Arial" w:eastAsia="Times New Roman" w:hAnsi="Arial" w:cs="Times New Roman"/>
      <w:kern w:val="0"/>
      <w:szCs w:val="20"/>
      <w:lang w:eastAsia="pl-PL" w:bidi="ar-SA"/>
    </w:rPr>
  </w:style>
  <w:style w:type="paragraph" w:customStyle="1" w:styleId="Akapitzlist1">
    <w:name w:val="Akapit z listą1"/>
    <w:basedOn w:val="Normalny"/>
    <w:rsid w:val="0003662D"/>
    <w:pPr>
      <w:autoSpaceDN/>
      <w:ind w:left="720"/>
    </w:pPr>
    <w:rPr>
      <w:kern w:val="1"/>
      <w:szCs w:val="21"/>
      <w:lang w:eastAsia="hi-IN"/>
    </w:rPr>
  </w:style>
  <w:style w:type="character" w:styleId="Tekstzastpczy">
    <w:name w:val="Placeholder Text"/>
    <w:basedOn w:val="Domylnaczcionkaakapitu"/>
    <w:uiPriority w:val="99"/>
    <w:semiHidden/>
    <w:rsid w:val="006A3DC7"/>
    <w:rPr>
      <w:color w:val="808080"/>
    </w:rPr>
  </w:style>
  <w:style w:type="character" w:customStyle="1" w:styleId="Nagwek6Znak">
    <w:name w:val="Nagłówek 6 Znak"/>
    <w:basedOn w:val="Domylnaczcionkaakapitu"/>
    <w:link w:val="Nagwek6"/>
    <w:uiPriority w:val="9"/>
    <w:rsid w:val="006A73F9"/>
    <w:rPr>
      <w:rFonts w:asciiTheme="majorHAnsi" w:eastAsiaTheme="majorEastAsia" w:hAnsiTheme="majorHAnsi"/>
      <w:i/>
      <w:iCs/>
      <w:color w:val="1F4D78" w:themeColor="accent1" w:themeShade="7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79670">
      <w:bodyDiv w:val="1"/>
      <w:marLeft w:val="0"/>
      <w:marRight w:val="0"/>
      <w:marTop w:val="0"/>
      <w:marBottom w:val="0"/>
      <w:divBdr>
        <w:top w:val="none" w:sz="0" w:space="0" w:color="auto"/>
        <w:left w:val="none" w:sz="0" w:space="0" w:color="auto"/>
        <w:bottom w:val="none" w:sz="0" w:space="0" w:color="auto"/>
        <w:right w:val="none" w:sz="0" w:space="0" w:color="auto"/>
      </w:divBdr>
    </w:div>
    <w:div w:id="1292901110">
      <w:bodyDiv w:val="1"/>
      <w:marLeft w:val="0"/>
      <w:marRight w:val="0"/>
      <w:marTop w:val="0"/>
      <w:marBottom w:val="0"/>
      <w:divBdr>
        <w:top w:val="none" w:sz="0" w:space="0" w:color="auto"/>
        <w:left w:val="none" w:sz="0" w:space="0" w:color="auto"/>
        <w:bottom w:val="none" w:sz="0" w:space="0" w:color="auto"/>
        <w:right w:val="none" w:sz="0" w:space="0" w:color="auto"/>
      </w:divBdr>
      <w:divsChild>
        <w:div w:id="1484009727">
          <w:marLeft w:val="0"/>
          <w:marRight w:val="0"/>
          <w:marTop w:val="0"/>
          <w:marBottom w:val="0"/>
          <w:divBdr>
            <w:top w:val="none" w:sz="0" w:space="0" w:color="auto"/>
            <w:left w:val="none" w:sz="0" w:space="0" w:color="auto"/>
            <w:bottom w:val="none" w:sz="0" w:space="0" w:color="auto"/>
            <w:right w:val="none" w:sz="0" w:space="0" w:color="auto"/>
          </w:divBdr>
        </w:div>
      </w:divsChild>
    </w:div>
    <w:div w:id="12973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02FB4-DC03-4FE6-9502-B72F7AC0C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10</Pages>
  <Words>2796</Words>
  <Characters>16778</Characters>
  <Application>Microsoft Office Word</Application>
  <DocSecurity>0</DocSecurity>
  <Lines>139</Lines>
  <Paragraphs>39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C</Company>
  <LinksUpToDate>false</LinksUpToDate>
  <CharactersWithSpaces>19535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dc:creator>
  <cp:keywords/>
  <dc:description/>
  <cp:lastModifiedBy>C</cp:lastModifiedBy>
  <cp:revision>86</cp:revision>
  <cp:lastPrinted>2017-12-08T14:02:00Z</cp:lastPrinted>
  <dcterms:created xsi:type="dcterms:W3CDTF">2015-09-22T06:55:00Z</dcterms:created>
  <dcterms:modified xsi:type="dcterms:W3CDTF">2017-12-08T14:02:00Z</dcterms:modified>
</cp:coreProperties>
</file>